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39"/>
        <w:gridCol w:w="7305"/>
      </w:tblGrid>
      <w:tr w:rsidR="0069662E" w:rsidRPr="005650F5" w:rsidTr="005650F5">
        <w:tc>
          <w:tcPr>
            <w:tcW w:w="1469" w:type="pct"/>
            <w:tcBorders>
              <w:top w:val="nil"/>
              <w:left w:val="nil"/>
              <w:bottom w:val="nil"/>
              <w:right w:val="nil"/>
            </w:tcBorders>
            <w:vAlign w:val="center"/>
          </w:tcPr>
          <w:p w:rsidR="0069662E" w:rsidRPr="005650F5" w:rsidRDefault="0069662E" w:rsidP="00DA6E33">
            <w:pPr>
              <w:rPr>
                <w:rFonts w:ascii="Comic Sans MS" w:hAnsi="Comic Sans MS"/>
                <w:bCs/>
                <w:color w:val="000000"/>
                <w:sz w:val="14"/>
                <w:szCs w:val="14"/>
              </w:rPr>
            </w:pPr>
          </w:p>
        </w:tc>
        <w:tc>
          <w:tcPr>
            <w:tcW w:w="3531" w:type="pct"/>
            <w:tcBorders>
              <w:top w:val="nil"/>
              <w:left w:val="nil"/>
              <w:bottom w:val="nil"/>
              <w:right w:val="nil"/>
            </w:tcBorders>
            <w:vAlign w:val="center"/>
          </w:tcPr>
          <w:p w:rsidR="0069662E" w:rsidRPr="005650F5" w:rsidRDefault="0069662E" w:rsidP="00FD7B8F">
            <w:pPr>
              <w:pStyle w:val="Title"/>
              <w:jc w:val="left"/>
              <w:rPr>
                <w:rFonts w:ascii="Comic Sans MS" w:hAnsi="Comic Sans MS"/>
                <w:color w:val="000000"/>
                <w:sz w:val="14"/>
                <w:szCs w:val="14"/>
              </w:rPr>
            </w:pPr>
            <w:r w:rsidRPr="005650F5">
              <w:rPr>
                <w:rFonts w:ascii="Comic Sans MS" w:hAnsi="Comic Sans MS"/>
                <w:color w:val="000000"/>
                <w:sz w:val="14"/>
                <w:szCs w:val="14"/>
              </w:rPr>
              <w:t xml:space="preserve">                  DERS PLANI</w:t>
            </w:r>
          </w:p>
        </w:tc>
      </w:tr>
      <w:tr w:rsidR="0069662E" w:rsidRPr="005650F5" w:rsidTr="005650F5">
        <w:tc>
          <w:tcPr>
            <w:tcW w:w="1469" w:type="pct"/>
            <w:tcBorders>
              <w:top w:val="nil"/>
              <w:left w:val="nil"/>
              <w:right w:val="nil"/>
            </w:tcBorders>
            <w:vAlign w:val="center"/>
          </w:tcPr>
          <w:p w:rsidR="0069662E" w:rsidRPr="005650F5" w:rsidRDefault="0069662E" w:rsidP="00DA6E33">
            <w:pPr>
              <w:rPr>
                <w:rFonts w:ascii="Comic Sans MS" w:hAnsi="Comic Sans MS"/>
                <w:b/>
                <w:bCs/>
                <w:color w:val="000000"/>
                <w:sz w:val="14"/>
                <w:szCs w:val="14"/>
              </w:rPr>
            </w:pPr>
            <w:r w:rsidRPr="005650F5">
              <w:rPr>
                <w:rFonts w:ascii="Comic Sans MS" w:hAnsi="Comic Sans MS"/>
                <w:b/>
                <w:bCs/>
                <w:color w:val="000000"/>
                <w:sz w:val="14"/>
                <w:szCs w:val="14"/>
              </w:rPr>
              <w:t>BÖLÜM I</w:t>
            </w:r>
          </w:p>
        </w:tc>
        <w:tc>
          <w:tcPr>
            <w:tcW w:w="3531" w:type="pct"/>
            <w:tcBorders>
              <w:top w:val="nil"/>
              <w:left w:val="nil"/>
              <w:right w:val="nil"/>
            </w:tcBorders>
            <w:vAlign w:val="center"/>
          </w:tcPr>
          <w:p w:rsidR="0069662E" w:rsidRPr="005650F5" w:rsidRDefault="0069662E" w:rsidP="00DA6E33">
            <w:pPr>
              <w:pStyle w:val="ListParagraph"/>
              <w:shd w:val="clear" w:color="auto" w:fill="FFFFFF"/>
              <w:ind w:left="0" w:right="-57"/>
              <w:rPr>
                <w:rFonts w:ascii="Comic Sans MS" w:hAnsi="Comic Sans MS"/>
                <w:sz w:val="14"/>
                <w:szCs w:val="14"/>
              </w:rPr>
            </w:pPr>
          </w:p>
        </w:tc>
      </w:tr>
      <w:tr w:rsidR="0069662E" w:rsidRPr="005650F5" w:rsidTr="005650F5">
        <w:tc>
          <w:tcPr>
            <w:tcW w:w="1469" w:type="pct"/>
            <w:vAlign w:val="center"/>
          </w:tcPr>
          <w:p w:rsidR="0069662E" w:rsidRPr="005650F5" w:rsidRDefault="0069662E" w:rsidP="00A536BC">
            <w:pPr>
              <w:pStyle w:val="Subtitle"/>
              <w:tabs>
                <w:tab w:val="clear" w:pos="180"/>
                <w:tab w:val="left" w:pos="56"/>
                <w:tab w:val="left" w:pos="4680"/>
              </w:tabs>
              <w:ind w:left="84" w:hanging="14"/>
              <w:rPr>
                <w:rFonts w:ascii="Comic Sans MS" w:hAnsi="Comic Sans MS"/>
                <w:b w:val="0"/>
                <w:color w:val="000000"/>
                <w:sz w:val="14"/>
                <w:szCs w:val="14"/>
              </w:rPr>
            </w:pPr>
            <w:r w:rsidRPr="005650F5">
              <w:rPr>
                <w:rFonts w:ascii="Comic Sans MS" w:hAnsi="Comic Sans MS"/>
                <w:b w:val="0"/>
                <w:color w:val="000000"/>
                <w:sz w:val="14"/>
                <w:szCs w:val="14"/>
              </w:rPr>
              <w:t>DERSİN ADI</w:t>
            </w:r>
          </w:p>
        </w:tc>
        <w:tc>
          <w:tcPr>
            <w:tcW w:w="3531" w:type="pct"/>
            <w:vAlign w:val="center"/>
          </w:tcPr>
          <w:p w:rsidR="0069662E" w:rsidRPr="005650F5" w:rsidRDefault="0069662E" w:rsidP="00A536BC">
            <w:pPr>
              <w:tabs>
                <w:tab w:val="left" w:pos="56"/>
                <w:tab w:val="left" w:pos="4680"/>
              </w:tabs>
              <w:ind w:left="84" w:hanging="14"/>
              <w:rPr>
                <w:rFonts w:ascii="Comic Sans MS" w:hAnsi="Comic Sans MS"/>
                <w:b/>
                <w:color w:val="000000"/>
                <w:sz w:val="14"/>
                <w:szCs w:val="14"/>
              </w:rPr>
            </w:pPr>
            <w:r w:rsidRPr="005650F5">
              <w:rPr>
                <w:rFonts w:ascii="Comic Sans MS" w:hAnsi="Comic Sans MS"/>
                <w:b/>
                <w:color w:val="000000"/>
                <w:sz w:val="14"/>
                <w:szCs w:val="14"/>
              </w:rPr>
              <w:t>KİMYA</w:t>
            </w:r>
          </w:p>
        </w:tc>
      </w:tr>
      <w:tr w:rsidR="0069662E" w:rsidRPr="005650F5" w:rsidTr="005650F5">
        <w:tc>
          <w:tcPr>
            <w:tcW w:w="1469" w:type="pct"/>
            <w:vAlign w:val="center"/>
          </w:tcPr>
          <w:p w:rsidR="0069662E" w:rsidRPr="005650F5" w:rsidRDefault="0069662E" w:rsidP="00A536BC">
            <w:pPr>
              <w:pStyle w:val="Heading1"/>
              <w:tabs>
                <w:tab w:val="clear" w:pos="180"/>
                <w:tab w:val="left" w:pos="56"/>
                <w:tab w:val="left" w:pos="4680"/>
              </w:tabs>
              <w:ind w:left="84" w:hanging="14"/>
              <w:rPr>
                <w:rFonts w:ascii="Comic Sans MS" w:hAnsi="Comic Sans MS"/>
                <w:b w:val="0"/>
                <w:color w:val="000000"/>
                <w:sz w:val="14"/>
                <w:szCs w:val="14"/>
              </w:rPr>
            </w:pPr>
            <w:r w:rsidRPr="005650F5">
              <w:rPr>
                <w:rFonts w:ascii="Comic Sans MS" w:hAnsi="Comic Sans MS"/>
                <w:b w:val="0"/>
                <w:color w:val="000000"/>
                <w:sz w:val="14"/>
                <w:szCs w:val="14"/>
              </w:rPr>
              <w:t>SINIF</w:t>
            </w:r>
          </w:p>
        </w:tc>
        <w:tc>
          <w:tcPr>
            <w:tcW w:w="3531" w:type="pct"/>
            <w:vAlign w:val="center"/>
          </w:tcPr>
          <w:p w:rsidR="0069662E" w:rsidRPr="005650F5" w:rsidRDefault="0069662E" w:rsidP="00A536BC">
            <w:pPr>
              <w:tabs>
                <w:tab w:val="left" w:pos="56"/>
                <w:tab w:val="left" w:pos="4680"/>
              </w:tabs>
              <w:ind w:left="84" w:hanging="14"/>
              <w:rPr>
                <w:rFonts w:ascii="Comic Sans MS" w:hAnsi="Comic Sans MS"/>
                <w:color w:val="000000"/>
                <w:sz w:val="14"/>
                <w:szCs w:val="14"/>
              </w:rPr>
            </w:pPr>
            <w:r w:rsidRPr="005650F5">
              <w:rPr>
                <w:rFonts w:ascii="Comic Sans MS" w:hAnsi="Comic Sans MS"/>
                <w:color w:val="000000"/>
                <w:sz w:val="14"/>
                <w:szCs w:val="14"/>
              </w:rPr>
              <w:t>10. SINIFLAR</w:t>
            </w:r>
          </w:p>
        </w:tc>
      </w:tr>
      <w:tr w:rsidR="0069662E" w:rsidRPr="005650F5" w:rsidTr="005650F5">
        <w:tc>
          <w:tcPr>
            <w:tcW w:w="1469" w:type="pct"/>
            <w:vAlign w:val="center"/>
          </w:tcPr>
          <w:p w:rsidR="0069662E" w:rsidRPr="005650F5" w:rsidRDefault="0069662E" w:rsidP="00A536BC">
            <w:pPr>
              <w:pStyle w:val="Heading1"/>
              <w:tabs>
                <w:tab w:val="clear" w:pos="180"/>
                <w:tab w:val="left" w:pos="56"/>
                <w:tab w:val="left" w:pos="4680"/>
              </w:tabs>
              <w:ind w:left="84" w:hanging="14"/>
              <w:rPr>
                <w:rFonts w:ascii="Comic Sans MS" w:hAnsi="Comic Sans MS"/>
                <w:b w:val="0"/>
                <w:color w:val="000000"/>
                <w:sz w:val="14"/>
                <w:szCs w:val="14"/>
              </w:rPr>
            </w:pPr>
            <w:r w:rsidRPr="005650F5">
              <w:rPr>
                <w:rFonts w:ascii="Comic Sans MS" w:hAnsi="Comic Sans MS"/>
                <w:b w:val="0"/>
                <w:color w:val="000000"/>
                <w:sz w:val="14"/>
                <w:szCs w:val="14"/>
              </w:rPr>
              <w:t>ÜNİTENİN NO/ ADI</w:t>
            </w:r>
          </w:p>
        </w:tc>
        <w:tc>
          <w:tcPr>
            <w:tcW w:w="3531" w:type="pct"/>
            <w:vAlign w:val="center"/>
          </w:tcPr>
          <w:p w:rsidR="0069662E" w:rsidRPr="005650F5" w:rsidRDefault="0069662E" w:rsidP="006D3496">
            <w:pPr>
              <w:tabs>
                <w:tab w:val="left" w:pos="56"/>
                <w:tab w:val="left" w:pos="4680"/>
              </w:tabs>
              <w:ind w:left="84" w:hanging="14"/>
              <w:rPr>
                <w:rFonts w:ascii="Comic Sans MS" w:hAnsi="Comic Sans MS"/>
                <w:b/>
                <w:color w:val="000000"/>
                <w:sz w:val="14"/>
                <w:szCs w:val="14"/>
              </w:rPr>
            </w:pPr>
            <w:r w:rsidRPr="005650F5">
              <w:rPr>
                <w:rFonts w:ascii="Comic Sans MS" w:hAnsi="Comic Sans MS"/>
                <w:b/>
                <w:color w:val="000000"/>
                <w:sz w:val="14"/>
                <w:szCs w:val="14"/>
              </w:rPr>
              <w:t>1. ATOMUN YAPISI</w:t>
            </w:r>
          </w:p>
        </w:tc>
      </w:tr>
      <w:tr w:rsidR="0069662E" w:rsidRPr="005650F5" w:rsidTr="005650F5">
        <w:tc>
          <w:tcPr>
            <w:tcW w:w="1469" w:type="pct"/>
            <w:vAlign w:val="center"/>
          </w:tcPr>
          <w:p w:rsidR="0069662E" w:rsidRPr="005650F5" w:rsidRDefault="0069662E" w:rsidP="00A536BC">
            <w:pPr>
              <w:pStyle w:val="Heading1"/>
              <w:tabs>
                <w:tab w:val="clear" w:pos="180"/>
                <w:tab w:val="left" w:pos="56"/>
                <w:tab w:val="left" w:pos="4680"/>
              </w:tabs>
              <w:ind w:left="84" w:hanging="14"/>
              <w:rPr>
                <w:rFonts w:ascii="Comic Sans MS" w:hAnsi="Comic Sans MS"/>
                <w:b w:val="0"/>
                <w:color w:val="000000"/>
                <w:sz w:val="14"/>
                <w:szCs w:val="14"/>
              </w:rPr>
            </w:pPr>
            <w:r w:rsidRPr="005650F5">
              <w:rPr>
                <w:rFonts w:ascii="Comic Sans MS" w:hAnsi="Comic Sans MS"/>
                <w:b w:val="0"/>
                <w:color w:val="000000"/>
                <w:sz w:val="14"/>
                <w:szCs w:val="14"/>
              </w:rPr>
              <w:t>KONU</w:t>
            </w:r>
          </w:p>
        </w:tc>
        <w:tc>
          <w:tcPr>
            <w:tcW w:w="3531" w:type="pct"/>
            <w:vAlign w:val="center"/>
          </w:tcPr>
          <w:p w:rsidR="0069662E" w:rsidRPr="005650F5" w:rsidRDefault="0069662E" w:rsidP="0005703F">
            <w:pPr>
              <w:ind w:right="-57"/>
              <w:rPr>
                <w:rFonts w:ascii="Comic Sans MS" w:hAnsi="Comic Sans MS"/>
                <w:b/>
                <w:bCs/>
                <w:sz w:val="14"/>
                <w:szCs w:val="14"/>
              </w:rPr>
            </w:pPr>
            <w:r w:rsidRPr="005650F5">
              <w:rPr>
                <w:rFonts w:ascii="Comic Sans MS" w:hAnsi="Comic Sans MS"/>
                <w:b/>
                <w:bCs/>
                <w:sz w:val="14"/>
                <w:szCs w:val="14"/>
              </w:rPr>
              <w:t>"29 EKİM CUMHURİYET BAYRAMI"</w:t>
            </w:r>
          </w:p>
          <w:p w:rsidR="0069662E" w:rsidRPr="005650F5" w:rsidRDefault="0069662E" w:rsidP="0005703F">
            <w:pPr>
              <w:pStyle w:val="ListParagraph"/>
              <w:widowControl/>
              <w:numPr>
                <w:ilvl w:val="2"/>
                <w:numId w:val="21"/>
              </w:numPr>
              <w:ind w:left="0" w:right="-57"/>
              <w:rPr>
                <w:rFonts w:ascii="Comic Sans MS" w:hAnsi="Comic Sans MS"/>
                <w:sz w:val="14"/>
                <w:szCs w:val="14"/>
              </w:rPr>
            </w:pPr>
            <w:r w:rsidRPr="005650F5">
              <w:rPr>
                <w:rFonts w:ascii="Comic Sans MS" w:hAnsi="Comic Sans MS"/>
                <w:sz w:val="14"/>
                <w:szCs w:val="14"/>
              </w:rPr>
              <w:t>Bohr Atom Modeli ve Varsayımları</w:t>
            </w:r>
          </w:p>
        </w:tc>
      </w:tr>
      <w:tr w:rsidR="0069662E" w:rsidRPr="005650F5" w:rsidTr="005650F5">
        <w:tc>
          <w:tcPr>
            <w:tcW w:w="1469" w:type="pct"/>
            <w:vAlign w:val="center"/>
          </w:tcPr>
          <w:p w:rsidR="0069662E" w:rsidRPr="005650F5" w:rsidRDefault="0069662E" w:rsidP="00A536BC">
            <w:pPr>
              <w:pStyle w:val="Heading1"/>
              <w:tabs>
                <w:tab w:val="clear" w:pos="180"/>
                <w:tab w:val="left" w:pos="56"/>
                <w:tab w:val="left" w:pos="4680"/>
              </w:tabs>
              <w:ind w:left="84" w:hanging="14"/>
              <w:rPr>
                <w:rFonts w:ascii="Comic Sans MS" w:hAnsi="Comic Sans MS"/>
                <w:b w:val="0"/>
                <w:color w:val="000000"/>
                <w:sz w:val="14"/>
                <w:szCs w:val="14"/>
              </w:rPr>
            </w:pPr>
            <w:r w:rsidRPr="005650F5">
              <w:rPr>
                <w:rFonts w:ascii="Comic Sans MS" w:hAnsi="Comic Sans MS"/>
                <w:b w:val="0"/>
                <w:color w:val="000000"/>
                <w:sz w:val="14"/>
                <w:szCs w:val="14"/>
              </w:rPr>
              <w:t>ÖNERİLEN SÜRE</w:t>
            </w:r>
          </w:p>
        </w:tc>
        <w:tc>
          <w:tcPr>
            <w:tcW w:w="3531" w:type="pct"/>
            <w:vAlign w:val="center"/>
          </w:tcPr>
          <w:p w:rsidR="0069662E" w:rsidRPr="005650F5" w:rsidRDefault="0069662E" w:rsidP="00A536BC">
            <w:pPr>
              <w:tabs>
                <w:tab w:val="left" w:pos="56"/>
                <w:tab w:val="left" w:pos="4680"/>
              </w:tabs>
              <w:ind w:left="84" w:hanging="14"/>
              <w:rPr>
                <w:rFonts w:ascii="Comic Sans MS" w:hAnsi="Comic Sans MS"/>
                <w:color w:val="000000"/>
                <w:sz w:val="14"/>
                <w:szCs w:val="14"/>
              </w:rPr>
            </w:pPr>
            <w:r w:rsidRPr="005650F5">
              <w:rPr>
                <w:rFonts w:ascii="Comic Sans MS" w:hAnsi="Comic Sans MS"/>
                <w:color w:val="000000"/>
                <w:sz w:val="14"/>
                <w:szCs w:val="14"/>
              </w:rPr>
              <w:t>2 Ders saati</w:t>
            </w:r>
          </w:p>
        </w:tc>
      </w:tr>
      <w:tr w:rsidR="0069662E" w:rsidRPr="005650F5" w:rsidTr="005650F5">
        <w:tc>
          <w:tcPr>
            <w:tcW w:w="1469" w:type="pct"/>
            <w:tcBorders>
              <w:left w:val="nil"/>
              <w:right w:val="nil"/>
            </w:tcBorders>
            <w:vAlign w:val="center"/>
          </w:tcPr>
          <w:p w:rsidR="0069662E" w:rsidRPr="005650F5" w:rsidRDefault="0069662E" w:rsidP="00DA6E33">
            <w:pPr>
              <w:tabs>
                <w:tab w:val="left" w:pos="4680"/>
              </w:tabs>
              <w:rPr>
                <w:rFonts w:ascii="Comic Sans MS" w:hAnsi="Comic Sans MS"/>
                <w:b/>
                <w:color w:val="000000"/>
                <w:sz w:val="14"/>
                <w:szCs w:val="14"/>
              </w:rPr>
            </w:pPr>
            <w:r w:rsidRPr="005650F5">
              <w:rPr>
                <w:rFonts w:ascii="Comic Sans MS" w:hAnsi="Comic Sans MS"/>
                <w:b/>
                <w:bCs/>
                <w:color w:val="000000"/>
                <w:sz w:val="14"/>
                <w:szCs w:val="14"/>
              </w:rPr>
              <w:t>BÖLÜM II</w:t>
            </w:r>
          </w:p>
        </w:tc>
        <w:tc>
          <w:tcPr>
            <w:tcW w:w="3531" w:type="pct"/>
            <w:tcBorders>
              <w:left w:val="nil"/>
              <w:right w:val="nil"/>
            </w:tcBorders>
            <w:vAlign w:val="center"/>
          </w:tcPr>
          <w:p w:rsidR="0069662E" w:rsidRPr="005650F5" w:rsidRDefault="0069662E" w:rsidP="00DA6E33">
            <w:pPr>
              <w:pStyle w:val="ListParagraph"/>
              <w:shd w:val="clear" w:color="auto" w:fill="FFFFFF"/>
              <w:ind w:left="0" w:right="-57"/>
              <w:rPr>
                <w:rFonts w:ascii="Comic Sans MS" w:hAnsi="Comic Sans MS"/>
                <w:sz w:val="14"/>
                <w:szCs w:val="14"/>
              </w:rPr>
            </w:pPr>
          </w:p>
        </w:tc>
      </w:tr>
      <w:tr w:rsidR="0069662E" w:rsidRPr="005650F5" w:rsidTr="005650F5">
        <w:tc>
          <w:tcPr>
            <w:tcW w:w="1469" w:type="pct"/>
            <w:vAlign w:val="center"/>
          </w:tcPr>
          <w:p w:rsidR="0069662E" w:rsidRPr="005650F5" w:rsidRDefault="0069662E" w:rsidP="00941302">
            <w:pPr>
              <w:pStyle w:val="Heading2"/>
              <w:tabs>
                <w:tab w:val="clear" w:pos="70"/>
                <w:tab w:val="left" w:pos="42"/>
              </w:tabs>
              <w:ind w:left="42" w:right="74" w:firstLine="14"/>
              <w:rPr>
                <w:rFonts w:ascii="Comic Sans MS" w:hAnsi="Comic Sans MS"/>
                <w:b w:val="0"/>
                <w:color w:val="000000"/>
                <w:sz w:val="14"/>
                <w:szCs w:val="14"/>
              </w:rPr>
            </w:pPr>
            <w:r w:rsidRPr="005650F5">
              <w:rPr>
                <w:rFonts w:ascii="Comic Sans MS" w:hAnsi="Comic Sans MS"/>
                <w:b w:val="0"/>
                <w:color w:val="000000"/>
                <w:sz w:val="14"/>
                <w:szCs w:val="14"/>
              </w:rPr>
              <w:t>ÖĞRENCİ KAZANIMLARI</w:t>
            </w:r>
          </w:p>
        </w:tc>
        <w:tc>
          <w:tcPr>
            <w:tcW w:w="3531" w:type="pct"/>
            <w:vAlign w:val="center"/>
          </w:tcPr>
          <w:p w:rsidR="0069662E" w:rsidRPr="005650F5" w:rsidRDefault="0069662E" w:rsidP="0005703F">
            <w:pPr>
              <w:pStyle w:val="ListParagraph"/>
              <w:widowControl/>
              <w:numPr>
                <w:ilvl w:val="1"/>
                <w:numId w:val="27"/>
              </w:numPr>
              <w:ind w:left="113" w:right="-18"/>
              <w:rPr>
                <w:rFonts w:ascii="Comic Sans MS" w:hAnsi="Comic Sans MS"/>
                <w:b/>
                <w:bCs/>
                <w:sz w:val="14"/>
                <w:szCs w:val="14"/>
              </w:rPr>
            </w:pPr>
            <w:r w:rsidRPr="005650F5">
              <w:rPr>
                <w:rFonts w:ascii="Comic Sans MS" w:hAnsi="Comic Sans MS"/>
                <w:bCs/>
                <w:sz w:val="14"/>
                <w:szCs w:val="14"/>
              </w:rPr>
              <w:t>Atatürk’ün Cumhuriyet ve Demokrasiye verdiği önemi kavrar.</w:t>
            </w:r>
          </w:p>
          <w:p w:rsidR="0069662E" w:rsidRPr="005650F5" w:rsidRDefault="0069662E" w:rsidP="0005703F">
            <w:pPr>
              <w:pStyle w:val="ListParagraph"/>
              <w:widowControl/>
              <w:numPr>
                <w:ilvl w:val="1"/>
                <w:numId w:val="27"/>
              </w:numPr>
              <w:ind w:left="113" w:right="-18"/>
              <w:rPr>
                <w:rFonts w:ascii="Comic Sans MS" w:hAnsi="Comic Sans MS"/>
                <w:sz w:val="14"/>
                <w:szCs w:val="14"/>
              </w:rPr>
            </w:pPr>
            <w:r w:rsidRPr="005650F5">
              <w:rPr>
                <w:rFonts w:ascii="Comic Sans MS" w:hAnsi="Comic Sans MS"/>
                <w:bCs/>
                <w:sz w:val="14"/>
                <w:szCs w:val="14"/>
              </w:rPr>
              <w:t>Cumhuriyetin ilanının Türk Devrim Tarihi’ndeki yerini ve önemini kavrar</w:t>
            </w:r>
          </w:p>
          <w:p w:rsidR="0069662E" w:rsidRPr="005650F5" w:rsidRDefault="0069662E" w:rsidP="0005703F">
            <w:pPr>
              <w:pStyle w:val="ListParagraph"/>
              <w:widowControl/>
              <w:numPr>
                <w:ilvl w:val="1"/>
                <w:numId w:val="22"/>
              </w:numPr>
              <w:ind w:left="113" w:right="-18"/>
              <w:rPr>
                <w:rFonts w:ascii="Comic Sans MS" w:hAnsi="Comic Sans MS"/>
                <w:sz w:val="14"/>
                <w:szCs w:val="14"/>
              </w:rPr>
            </w:pPr>
            <w:r w:rsidRPr="005650F5">
              <w:rPr>
                <w:rFonts w:ascii="Comic Sans MS" w:hAnsi="Comic Sans MS"/>
                <w:sz w:val="14"/>
                <w:szCs w:val="14"/>
              </w:rPr>
              <w:t>Bohr modelinin temel varsayımlarını ve hidrojen atomundaki elektronun toplam enerjisini ifade eder.</w:t>
            </w:r>
          </w:p>
          <w:p w:rsidR="0069662E" w:rsidRPr="005650F5" w:rsidRDefault="0069662E" w:rsidP="0005703F">
            <w:pPr>
              <w:pStyle w:val="ListParagraph"/>
              <w:widowControl/>
              <w:numPr>
                <w:ilvl w:val="1"/>
                <w:numId w:val="22"/>
              </w:numPr>
              <w:ind w:left="113" w:right="-18"/>
              <w:rPr>
                <w:rFonts w:ascii="Comic Sans MS" w:hAnsi="Comic Sans MS"/>
                <w:sz w:val="14"/>
                <w:szCs w:val="14"/>
              </w:rPr>
            </w:pPr>
            <w:r w:rsidRPr="005650F5">
              <w:rPr>
                <w:rFonts w:ascii="Comic Sans MS" w:hAnsi="Comic Sans MS"/>
                <w:sz w:val="14"/>
                <w:szCs w:val="14"/>
              </w:rPr>
              <w:t>Bohr atom modelini kullanarak atomların ışın soğurma / yayma sürecini açıklar.</w:t>
            </w:r>
          </w:p>
          <w:p w:rsidR="0069662E" w:rsidRPr="005650F5" w:rsidRDefault="0069662E" w:rsidP="0005703F">
            <w:pPr>
              <w:pStyle w:val="ListParagraph"/>
              <w:widowControl/>
              <w:numPr>
                <w:ilvl w:val="1"/>
                <w:numId w:val="22"/>
              </w:numPr>
              <w:ind w:left="113" w:right="-18"/>
              <w:rPr>
                <w:rFonts w:ascii="Comic Sans MS" w:hAnsi="Comic Sans MS"/>
                <w:sz w:val="14"/>
                <w:szCs w:val="14"/>
              </w:rPr>
            </w:pPr>
            <w:r w:rsidRPr="005650F5">
              <w:rPr>
                <w:rFonts w:ascii="Comic Sans MS" w:hAnsi="Comic Sans MS"/>
                <w:sz w:val="14"/>
                <w:szCs w:val="14"/>
              </w:rPr>
              <w:t>Yayılan fotonların enerjisi ile hidrojen atomundaki elektronun enerji değişimi arasında ilişki kurar.</w:t>
            </w:r>
          </w:p>
        </w:tc>
      </w:tr>
      <w:tr w:rsidR="0069662E" w:rsidRPr="005650F5" w:rsidTr="005650F5">
        <w:tc>
          <w:tcPr>
            <w:tcW w:w="1469" w:type="pct"/>
            <w:vAlign w:val="center"/>
          </w:tcPr>
          <w:p w:rsidR="0069662E" w:rsidRPr="005650F5" w:rsidRDefault="0069662E" w:rsidP="005679EE">
            <w:pPr>
              <w:tabs>
                <w:tab w:val="left" w:pos="42"/>
              </w:tabs>
              <w:ind w:left="42" w:right="74" w:firstLine="14"/>
              <w:rPr>
                <w:rFonts w:ascii="Comic Sans MS" w:hAnsi="Comic Sans MS"/>
                <w:bCs/>
                <w:color w:val="000000"/>
                <w:sz w:val="14"/>
                <w:szCs w:val="14"/>
              </w:rPr>
            </w:pPr>
            <w:r w:rsidRPr="005650F5">
              <w:rPr>
                <w:rFonts w:ascii="Comic Sans MS" w:hAnsi="Comic Sans MS"/>
                <w:bCs/>
                <w:color w:val="000000"/>
                <w:sz w:val="14"/>
                <w:szCs w:val="14"/>
              </w:rPr>
              <w:t>ÜNİTE KAVRAMLARI VE SEMBOLLERİ / DAVRANIŞ ÖRÜNTÜSÜ</w:t>
            </w:r>
          </w:p>
        </w:tc>
        <w:tc>
          <w:tcPr>
            <w:tcW w:w="3531" w:type="pct"/>
            <w:vAlign w:val="center"/>
          </w:tcPr>
          <w:p w:rsidR="0069662E" w:rsidRPr="005650F5" w:rsidRDefault="0069662E" w:rsidP="00643F4D">
            <w:pPr>
              <w:tabs>
                <w:tab w:val="left" w:pos="4680"/>
              </w:tabs>
              <w:jc w:val="both"/>
              <w:rPr>
                <w:rFonts w:ascii="Comic Sans MS" w:hAnsi="Comic Sans MS"/>
                <w:color w:val="000000"/>
                <w:sz w:val="14"/>
                <w:szCs w:val="14"/>
              </w:rPr>
            </w:pPr>
            <w:r w:rsidRPr="005650F5">
              <w:rPr>
                <w:rFonts w:ascii="Comic Sans MS" w:hAnsi="Comic Sans MS"/>
                <w:color w:val="000000"/>
                <w:sz w:val="14"/>
                <w:szCs w:val="14"/>
              </w:rPr>
              <w:t>Cumhuriyet, Demokrasi, Temel enerji düzeyi, Yörünge, Işıma, Seri</w:t>
            </w:r>
          </w:p>
        </w:tc>
      </w:tr>
      <w:tr w:rsidR="0069662E" w:rsidRPr="005650F5" w:rsidTr="005650F5">
        <w:tc>
          <w:tcPr>
            <w:tcW w:w="1469" w:type="pct"/>
            <w:vAlign w:val="center"/>
          </w:tcPr>
          <w:p w:rsidR="0069662E" w:rsidRPr="005650F5" w:rsidRDefault="0069662E" w:rsidP="005679EE">
            <w:pPr>
              <w:pStyle w:val="Heading4"/>
              <w:ind w:right="74"/>
              <w:rPr>
                <w:rFonts w:ascii="Comic Sans MS" w:hAnsi="Comic Sans MS"/>
                <w:b w:val="0"/>
                <w:color w:val="000000"/>
                <w:sz w:val="14"/>
                <w:szCs w:val="14"/>
              </w:rPr>
            </w:pPr>
            <w:r w:rsidRPr="005650F5">
              <w:rPr>
                <w:rFonts w:ascii="Comic Sans MS" w:hAnsi="Comic Sans MS"/>
                <w:b w:val="0"/>
                <w:color w:val="000000"/>
                <w:sz w:val="14"/>
                <w:szCs w:val="14"/>
              </w:rPr>
              <w:t>ÖĞRETME-ÖĞRENME-YÖNTEM VE TEKNİKLERİ</w:t>
            </w:r>
          </w:p>
        </w:tc>
        <w:tc>
          <w:tcPr>
            <w:tcW w:w="3531" w:type="pct"/>
            <w:vAlign w:val="center"/>
          </w:tcPr>
          <w:p w:rsidR="0069662E" w:rsidRPr="005650F5" w:rsidRDefault="0069662E" w:rsidP="006E31EC">
            <w:pPr>
              <w:shd w:val="clear" w:color="auto" w:fill="FFFFFF"/>
              <w:ind w:right="-57"/>
              <w:rPr>
                <w:rFonts w:ascii="Comic Sans MS" w:hAnsi="Comic Sans MS"/>
                <w:sz w:val="14"/>
                <w:szCs w:val="14"/>
              </w:rPr>
            </w:pPr>
            <w:r w:rsidRPr="005650F5">
              <w:rPr>
                <w:rFonts w:ascii="Comic Sans MS" w:hAnsi="Comic Sans MS"/>
                <w:sz w:val="14"/>
                <w:szCs w:val="14"/>
              </w:rPr>
              <w:t>Anlatım</w:t>
            </w:r>
          </w:p>
          <w:p w:rsidR="0069662E" w:rsidRPr="005650F5" w:rsidRDefault="0069662E" w:rsidP="006E31EC">
            <w:pPr>
              <w:shd w:val="clear" w:color="auto" w:fill="FFFFFF"/>
              <w:ind w:right="-57"/>
              <w:rPr>
                <w:rFonts w:ascii="Comic Sans MS" w:hAnsi="Comic Sans MS"/>
                <w:sz w:val="14"/>
                <w:szCs w:val="14"/>
              </w:rPr>
            </w:pPr>
            <w:r w:rsidRPr="005650F5">
              <w:rPr>
                <w:rFonts w:ascii="Comic Sans MS" w:hAnsi="Comic Sans MS"/>
                <w:sz w:val="14"/>
                <w:szCs w:val="14"/>
              </w:rPr>
              <w:t>Soru-Cevap</w:t>
            </w:r>
          </w:p>
          <w:p w:rsidR="0069662E" w:rsidRPr="005650F5" w:rsidRDefault="0069662E" w:rsidP="006E31EC">
            <w:pPr>
              <w:shd w:val="clear" w:color="auto" w:fill="FFFFFF"/>
              <w:ind w:right="-57"/>
              <w:rPr>
                <w:rFonts w:ascii="Comic Sans MS" w:hAnsi="Comic Sans MS"/>
                <w:sz w:val="14"/>
                <w:szCs w:val="14"/>
              </w:rPr>
            </w:pPr>
            <w:r w:rsidRPr="005650F5">
              <w:rPr>
                <w:rFonts w:ascii="Comic Sans MS" w:hAnsi="Comic Sans MS"/>
                <w:sz w:val="14"/>
                <w:szCs w:val="14"/>
              </w:rPr>
              <w:t>Beyin Fırtınası</w:t>
            </w:r>
          </w:p>
          <w:p w:rsidR="0069662E" w:rsidRPr="005650F5" w:rsidRDefault="0069662E" w:rsidP="006E31EC">
            <w:pPr>
              <w:shd w:val="clear" w:color="auto" w:fill="FFFFFF"/>
              <w:ind w:right="-57"/>
              <w:rPr>
                <w:rFonts w:ascii="Comic Sans MS" w:hAnsi="Comic Sans MS"/>
                <w:sz w:val="14"/>
                <w:szCs w:val="14"/>
              </w:rPr>
            </w:pPr>
            <w:r w:rsidRPr="005650F5">
              <w:rPr>
                <w:rFonts w:ascii="Comic Sans MS" w:hAnsi="Comic Sans MS"/>
                <w:sz w:val="14"/>
                <w:szCs w:val="14"/>
              </w:rPr>
              <w:t>Buluş yoluyla öğretim</w:t>
            </w:r>
          </w:p>
          <w:p w:rsidR="0069662E" w:rsidRPr="005650F5" w:rsidRDefault="0069662E" w:rsidP="006E31EC">
            <w:pPr>
              <w:shd w:val="clear" w:color="auto" w:fill="FFFFFF"/>
              <w:ind w:left="-28" w:right="-57"/>
              <w:rPr>
                <w:rFonts w:ascii="Comic Sans MS" w:hAnsi="Comic Sans MS"/>
                <w:sz w:val="14"/>
                <w:szCs w:val="14"/>
              </w:rPr>
            </w:pPr>
            <w:r w:rsidRPr="005650F5">
              <w:rPr>
                <w:rFonts w:ascii="Comic Sans MS" w:hAnsi="Comic Sans MS"/>
                <w:sz w:val="14"/>
                <w:szCs w:val="14"/>
              </w:rPr>
              <w:t>Sunuş yoluyla öğretim</w:t>
            </w:r>
          </w:p>
        </w:tc>
      </w:tr>
      <w:tr w:rsidR="0069662E" w:rsidRPr="005650F5" w:rsidTr="005650F5">
        <w:tc>
          <w:tcPr>
            <w:tcW w:w="1469" w:type="pct"/>
            <w:vAlign w:val="center"/>
          </w:tcPr>
          <w:p w:rsidR="0069662E" w:rsidRPr="005650F5" w:rsidRDefault="0069662E" w:rsidP="005679EE">
            <w:pPr>
              <w:pStyle w:val="Heading5"/>
              <w:ind w:right="74"/>
              <w:rPr>
                <w:rFonts w:ascii="Comic Sans MS" w:hAnsi="Comic Sans MS"/>
                <w:b w:val="0"/>
                <w:color w:val="000000"/>
                <w:sz w:val="14"/>
                <w:szCs w:val="14"/>
              </w:rPr>
            </w:pPr>
            <w:r w:rsidRPr="005650F5">
              <w:rPr>
                <w:rFonts w:ascii="Comic Sans MS" w:hAnsi="Comic Sans MS"/>
                <w:b w:val="0"/>
                <w:color w:val="000000"/>
                <w:sz w:val="14"/>
                <w:szCs w:val="14"/>
              </w:rPr>
              <w:t>KULLANILAN EĞİTİM TEKNOLOJİLERİ-ARAÇ, GEREÇLER VE KAYNAKÇA</w:t>
            </w:r>
          </w:p>
        </w:tc>
        <w:tc>
          <w:tcPr>
            <w:tcW w:w="3531" w:type="pct"/>
            <w:vAlign w:val="center"/>
          </w:tcPr>
          <w:p w:rsidR="0069662E" w:rsidRPr="005650F5" w:rsidRDefault="0069662E" w:rsidP="00CE6FF7">
            <w:pPr>
              <w:shd w:val="clear" w:color="auto" w:fill="FFFFFF"/>
              <w:rPr>
                <w:rFonts w:ascii="Comic Sans MS" w:hAnsi="Comic Sans MS"/>
                <w:sz w:val="14"/>
                <w:szCs w:val="14"/>
              </w:rPr>
            </w:pPr>
            <w:r w:rsidRPr="005650F5">
              <w:rPr>
                <w:rFonts w:ascii="Comic Sans MS" w:hAnsi="Comic Sans MS"/>
                <w:sz w:val="14"/>
                <w:szCs w:val="14"/>
              </w:rPr>
              <w:t>Ders kitabı: Ortaöğretim Kimya 10 (MEB Yay.)</w:t>
            </w:r>
          </w:p>
          <w:p w:rsidR="0069662E" w:rsidRPr="005650F5" w:rsidRDefault="0069662E" w:rsidP="00CE6FF7">
            <w:pPr>
              <w:shd w:val="clear" w:color="auto" w:fill="FFFFFF"/>
              <w:rPr>
                <w:rFonts w:ascii="Comic Sans MS" w:hAnsi="Comic Sans MS"/>
                <w:sz w:val="14"/>
                <w:szCs w:val="14"/>
              </w:rPr>
            </w:pPr>
            <w:r w:rsidRPr="005650F5">
              <w:rPr>
                <w:rFonts w:ascii="Comic Sans MS" w:hAnsi="Comic Sans MS"/>
                <w:sz w:val="14"/>
                <w:szCs w:val="14"/>
              </w:rPr>
              <w:t xml:space="preserve">MEB tarafından önerilen kitaplar </w:t>
            </w:r>
          </w:p>
        </w:tc>
      </w:tr>
      <w:tr w:rsidR="0069662E" w:rsidRPr="005650F5" w:rsidTr="005650F5">
        <w:tc>
          <w:tcPr>
            <w:tcW w:w="1469" w:type="pct"/>
            <w:vAlign w:val="center"/>
          </w:tcPr>
          <w:p w:rsidR="0069662E" w:rsidRPr="005650F5" w:rsidRDefault="0069662E" w:rsidP="005679EE">
            <w:pPr>
              <w:ind w:right="74"/>
              <w:rPr>
                <w:rFonts w:ascii="Comic Sans MS" w:hAnsi="Comic Sans MS"/>
                <w:bCs/>
                <w:color w:val="000000"/>
                <w:sz w:val="14"/>
                <w:szCs w:val="14"/>
              </w:rPr>
            </w:pPr>
            <w:r w:rsidRPr="005650F5">
              <w:rPr>
                <w:rFonts w:ascii="Comic Sans MS" w:hAnsi="Comic Sans MS"/>
                <w:bCs/>
                <w:color w:val="000000"/>
                <w:sz w:val="14"/>
                <w:szCs w:val="14"/>
              </w:rPr>
              <w:t>ÖĞRETME-ÖĞRENME SÜRECİ:</w:t>
            </w:r>
          </w:p>
          <w:p w:rsidR="0069662E" w:rsidRPr="005650F5" w:rsidRDefault="0069662E" w:rsidP="005679EE">
            <w:pPr>
              <w:numPr>
                <w:ilvl w:val="0"/>
                <w:numId w:val="6"/>
              </w:numPr>
              <w:ind w:left="295" w:right="74" w:hanging="295"/>
              <w:rPr>
                <w:rFonts w:ascii="Comic Sans MS" w:hAnsi="Comic Sans MS"/>
                <w:color w:val="000000"/>
                <w:sz w:val="14"/>
                <w:szCs w:val="14"/>
              </w:rPr>
            </w:pPr>
            <w:r w:rsidRPr="005650F5">
              <w:rPr>
                <w:rFonts w:ascii="Comic Sans MS" w:hAnsi="Comic Sans MS"/>
                <w:color w:val="000000"/>
                <w:sz w:val="14"/>
                <w:szCs w:val="14"/>
              </w:rPr>
              <w:t>DİKKATİ ÇEKME</w:t>
            </w:r>
          </w:p>
          <w:p w:rsidR="0069662E" w:rsidRPr="005650F5" w:rsidRDefault="0069662E" w:rsidP="005679EE">
            <w:pPr>
              <w:numPr>
                <w:ilvl w:val="0"/>
                <w:numId w:val="6"/>
              </w:numPr>
              <w:ind w:left="295" w:right="74" w:hanging="295"/>
              <w:rPr>
                <w:rFonts w:ascii="Comic Sans MS" w:hAnsi="Comic Sans MS"/>
                <w:color w:val="000000"/>
                <w:sz w:val="14"/>
                <w:szCs w:val="14"/>
              </w:rPr>
            </w:pPr>
            <w:r w:rsidRPr="005650F5">
              <w:rPr>
                <w:rFonts w:ascii="Comic Sans MS" w:hAnsi="Comic Sans MS"/>
                <w:color w:val="000000"/>
                <w:sz w:val="14"/>
                <w:szCs w:val="14"/>
              </w:rPr>
              <w:t>GÜDÜLEME</w:t>
            </w:r>
          </w:p>
          <w:p w:rsidR="0069662E" w:rsidRPr="005650F5" w:rsidRDefault="0069662E" w:rsidP="00FA3617">
            <w:pPr>
              <w:numPr>
                <w:ilvl w:val="0"/>
                <w:numId w:val="6"/>
              </w:numPr>
              <w:ind w:left="295" w:right="74" w:hanging="295"/>
              <w:rPr>
                <w:rFonts w:ascii="Comic Sans MS" w:hAnsi="Comic Sans MS"/>
                <w:color w:val="000000"/>
                <w:sz w:val="14"/>
                <w:szCs w:val="14"/>
              </w:rPr>
            </w:pPr>
            <w:r w:rsidRPr="005650F5">
              <w:rPr>
                <w:rFonts w:ascii="Comic Sans MS" w:hAnsi="Comic Sans MS"/>
                <w:color w:val="000000"/>
                <w:sz w:val="14"/>
                <w:szCs w:val="14"/>
              </w:rPr>
              <w:t>GÖZDEN GEÇİRME</w:t>
            </w:r>
          </w:p>
          <w:p w:rsidR="0069662E" w:rsidRPr="005650F5" w:rsidRDefault="0069662E" w:rsidP="00FA3617">
            <w:pPr>
              <w:numPr>
                <w:ilvl w:val="0"/>
                <w:numId w:val="6"/>
              </w:numPr>
              <w:ind w:left="295" w:right="74" w:hanging="295"/>
              <w:rPr>
                <w:rFonts w:ascii="Comic Sans MS" w:hAnsi="Comic Sans MS"/>
                <w:color w:val="000000"/>
                <w:sz w:val="14"/>
                <w:szCs w:val="14"/>
              </w:rPr>
            </w:pPr>
            <w:r w:rsidRPr="005650F5">
              <w:rPr>
                <w:rFonts w:ascii="Comic Sans MS" w:hAnsi="Comic Sans MS"/>
                <w:color w:val="000000"/>
                <w:sz w:val="14"/>
                <w:szCs w:val="14"/>
              </w:rPr>
              <w:t>DERSE GEÇİŞ</w:t>
            </w:r>
          </w:p>
          <w:p w:rsidR="0069662E" w:rsidRPr="005650F5" w:rsidRDefault="0069662E" w:rsidP="00FA3617">
            <w:pPr>
              <w:numPr>
                <w:ilvl w:val="0"/>
                <w:numId w:val="6"/>
              </w:numPr>
              <w:tabs>
                <w:tab w:val="clear" w:pos="360"/>
                <w:tab w:val="left" w:pos="284"/>
              </w:tabs>
              <w:ind w:left="0" w:right="74" w:firstLine="0"/>
              <w:rPr>
                <w:rFonts w:ascii="Comic Sans MS" w:hAnsi="Comic Sans MS"/>
                <w:color w:val="000000"/>
                <w:sz w:val="14"/>
                <w:szCs w:val="14"/>
              </w:rPr>
            </w:pPr>
            <w:r w:rsidRPr="005650F5">
              <w:rPr>
                <w:rFonts w:ascii="Comic Sans MS" w:hAnsi="Comic Sans MS"/>
                <w:color w:val="000000"/>
                <w:sz w:val="14"/>
                <w:szCs w:val="14"/>
              </w:rPr>
              <w:t>BİREYSEL ÖĞRENME ETKİNLİKLERİ (ÖDEV, DENEY, PROBLEM ÇÖZME VB.)</w:t>
            </w:r>
          </w:p>
          <w:p w:rsidR="0069662E" w:rsidRPr="005650F5" w:rsidRDefault="0069662E" w:rsidP="005679EE">
            <w:pPr>
              <w:numPr>
                <w:ilvl w:val="0"/>
                <w:numId w:val="6"/>
              </w:numPr>
              <w:ind w:left="295" w:right="74" w:hanging="295"/>
              <w:rPr>
                <w:rFonts w:ascii="Comic Sans MS" w:hAnsi="Comic Sans MS"/>
                <w:color w:val="000000"/>
                <w:sz w:val="14"/>
                <w:szCs w:val="14"/>
              </w:rPr>
            </w:pPr>
            <w:r w:rsidRPr="005650F5">
              <w:rPr>
                <w:rFonts w:ascii="Comic Sans MS" w:hAnsi="Comic Sans MS"/>
                <w:color w:val="000000"/>
                <w:sz w:val="14"/>
                <w:szCs w:val="14"/>
              </w:rPr>
              <w:t>GRUPLA ÖĞRENME ETKİNLİKLERİ (PROJE, GEZİ, GÖZLEM VB.)</w:t>
            </w:r>
          </w:p>
          <w:p w:rsidR="0069662E" w:rsidRPr="005650F5" w:rsidRDefault="0069662E" w:rsidP="005679EE">
            <w:pPr>
              <w:numPr>
                <w:ilvl w:val="0"/>
                <w:numId w:val="6"/>
              </w:numPr>
              <w:ind w:left="295" w:right="74" w:hanging="295"/>
              <w:rPr>
                <w:rFonts w:ascii="Comic Sans MS" w:hAnsi="Comic Sans MS"/>
                <w:color w:val="000000"/>
                <w:sz w:val="14"/>
                <w:szCs w:val="14"/>
              </w:rPr>
            </w:pPr>
            <w:r w:rsidRPr="005650F5">
              <w:rPr>
                <w:rFonts w:ascii="Comic Sans MS" w:hAnsi="Comic Sans MS"/>
                <w:color w:val="000000"/>
                <w:sz w:val="14"/>
                <w:szCs w:val="14"/>
              </w:rPr>
              <w:t>ÖZET</w:t>
            </w:r>
          </w:p>
        </w:tc>
        <w:tc>
          <w:tcPr>
            <w:tcW w:w="3531" w:type="pct"/>
            <w:vAlign w:val="center"/>
          </w:tcPr>
          <w:p w:rsidR="0069662E" w:rsidRPr="005650F5" w:rsidRDefault="0069662E" w:rsidP="00AA2150">
            <w:pPr>
              <w:rPr>
                <w:rFonts w:ascii="Comic Sans MS" w:hAnsi="Comic Sans MS"/>
                <w:sz w:val="14"/>
                <w:szCs w:val="14"/>
              </w:rPr>
            </w:pPr>
            <w:r w:rsidRPr="005650F5">
              <w:rPr>
                <w:rFonts w:ascii="Comic Sans MS" w:hAnsi="Comic Sans MS"/>
                <w:sz w:val="14"/>
                <w:szCs w:val="14"/>
              </w:rPr>
              <w:t xml:space="preserve">Önceki hafta yapılanlar kısaca hatırlatılacak. </w:t>
            </w:r>
          </w:p>
          <w:p w:rsidR="0069662E" w:rsidRPr="005650F5" w:rsidRDefault="0069662E" w:rsidP="009745F2">
            <w:pPr>
              <w:rPr>
                <w:rFonts w:ascii="Comic Sans MS" w:hAnsi="Comic Sans MS"/>
                <w:sz w:val="14"/>
                <w:szCs w:val="14"/>
              </w:rPr>
            </w:pPr>
            <w:r w:rsidRPr="005650F5">
              <w:rPr>
                <w:rFonts w:ascii="Comic Sans MS" w:hAnsi="Comic Sans MS"/>
                <w:sz w:val="14"/>
                <w:szCs w:val="14"/>
              </w:rPr>
              <w:t xml:space="preserve">Bu derste neler öğrenileceği önceden bildirilecektir. </w:t>
            </w:r>
          </w:p>
          <w:p w:rsidR="0069662E" w:rsidRPr="005650F5" w:rsidRDefault="0069662E" w:rsidP="009745F2">
            <w:pPr>
              <w:rPr>
                <w:rFonts w:ascii="Comic Sans MS" w:hAnsi="Comic Sans MS"/>
                <w:sz w:val="14"/>
                <w:szCs w:val="14"/>
              </w:rPr>
            </w:pPr>
            <w:r w:rsidRPr="005650F5">
              <w:rPr>
                <w:rFonts w:ascii="Comic Sans MS" w:hAnsi="Comic Sans MS"/>
                <w:sz w:val="14"/>
                <w:szCs w:val="14"/>
              </w:rPr>
              <w:t xml:space="preserve">Bu derste öğrenilenleri günlük hayatta nasıl karşımıza çıkacağı hakkında bilgi verilecektir. </w:t>
            </w:r>
          </w:p>
          <w:p w:rsidR="0069662E" w:rsidRPr="005650F5" w:rsidRDefault="0069662E" w:rsidP="009745F2">
            <w:pPr>
              <w:rPr>
                <w:rFonts w:ascii="Comic Sans MS" w:hAnsi="Comic Sans MS"/>
                <w:sz w:val="14"/>
                <w:szCs w:val="14"/>
              </w:rPr>
            </w:pPr>
            <w:r w:rsidRPr="005650F5">
              <w:rPr>
                <w:rFonts w:ascii="Comic Sans MS" w:hAnsi="Comic Sans MS"/>
                <w:sz w:val="14"/>
                <w:szCs w:val="14"/>
              </w:rPr>
              <w:t>Öğrencilerin ön bilgileri yoklanacaktır.</w:t>
            </w:r>
          </w:p>
          <w:p w:rsidR="0069662E" w:rsidRPr="005650F5" w:rsidRDefault="0069662E" w:rsidP="009745F2">
            <w:pPr>
              <w:rPr>
                <w:rFonts w:ascii="Comic Sans MS" w:hAnsi="Comic Sans MS"/>
                <w:sz w:val="14"/>
                <w:szCs w:val="14"/>
              </w:rPr>
            </w:pPr>
            <w:r w:rsidRPr="005650F5">
              <w:rPr>
                <w:rFonts w:ascii="Comic Sans MS" w:hAnsi="Comic Sans MS"/>
                <w:sz w:val="14"/>
                <w:szCs w:val="14"/>
              </w:rPr>
              <w:t xml:space="preserve">Öğrencilerin ilgisi ders çekildikten ve güdülenmeleri sağlandıktan sonra derse geçilecektir. </w:t>
            </w:r>
          </w:p>
          <w:p w:rsidR="0069662E" w:rsidRPr="005650F5" w:rsidRDefault="0069662E" w:rsidP="009745F2">
            <w:pPr>
              <w:rPr>
                <w:rFonts w:ascii="Comic Sans MS" w:hAnsi="Comic Sans MS"/>
                <w:sz w:val="14"/>
                <w:szCs w:val="14"/>
              </w:rPr>
            </w:pPr>
            <w:r w:rsidRPr="005650F5">
              <w:rPr>
                <w:rFonts w:ascii="Comic Sans MS" w:hAnsi="Comic Sans MS"/>
                <w:sz w:val="14"/>
                <w:szCs w:val="14"/>
              </w:rPr>
              <w:t>Öğrencilerin not almaları sağlanacaktır.</w:t>
            </w:r>
          </w:p>
          <w:p w:rsidR="0069662E" w:rsidRPr="005650F5" w:rsidRDefault="0069662E" w:rsidP="009745F2">
            <w:pPr>
              <w:rPr>
                <w:rFonts w:ascii="Comic Sans MS" w:hAnsi="Comic Sans MS"/>
                <w:color w:val="000000"/>
                <w:sz w:val="14"/>
                <w:szCs w:val="14"/>
              </w:rPr>
            </w:pPr>
            <w:r w:rsidRPr="005650F5">
              <w:rPr>
                <w:rFonts w:ascii="Comic Sans MS" w:hAnsi="Comic Sans MS"/>
                <w:b/>
                <w:sz w:val="14"/>
                <w:szCs w:val="14"/>
              </w:rPr>
              <w:t>ÖZET: Konunun özeti ders defterindedir.</w:t>
            </w:r>
          </w:p>
        </w:tc>
      </w:tr>
      <w:tr w:rsidR="0069662E" w:rsidRPr="005650F5" w:rsidTr="005650F5">
        <w:tc>
          <w:tcPr>
            <w:tcW w:w="1469" w:type="pct"/>
            <w:vAlign w:val="center"/>
          </w:tcPr>
          <w:p w:rsidR="0069662E" w:rsidRPr="005650F5" w:rsidRDefault="0069662E" w:rsidP="005679EE">
            <w:pPr>
              <w:ind w:right="74"/>
              <w:rPr>
                <w:rFonts w:ascii="Comic Sans MS" w:hAnsi="Comic Sans MS"/>
                <w:bCs/>
                <w:color w:val="000000"/>
                <w:sz w:val="14"/>
                <w:szCs w:val="14"/>
              </w:rPr>
            </w:pPr>
            <w:r w:rsidRPr="005650F5">
              <w:rPr>
                <w:rFonts w:ascii="Comic Sans MS" w:hAnsi="Comic Sans MS"/>
                <w:bCs/>
                <w:color w:val="000000"/>
                <w:sz w:val="14"/>
                <w:szCs w:val="14"/>
              </w:rPr>
              <w:t>ETKİNLİKLER</w:t>
            </w:r>
          </w:p>
        </w:tc>
        <w:tc>
          <w:tcPr>
            <w:tcW w:w="3531" w:type="pct"/>
            <w:vAlign w:val="center"/>
          </w:tcPr>
          <w:p w:rsidR="0069662E" w:rsidRPr="005650F5" w:rsidRDefault="0069662E" w:rsidP="00FD1A59">
            <w:pPr>
              <w:pStyle w:val="ListParagraph"/>
              <w:widowControl/>
              <w:numPr>
                <w:ilvl w:val="0"/>
                <w:numId w:val="11"/>
              </w:numPr>
              <w:ind w:left="0" w:right="-57"/>
              <w:rPr>
                <w:rFonts w:ascii="Comic Sans MS" w:hAnsi="Comic Sans MS"/>
                <w:sz w:val="14"/>
                <w:szCs w:val="14"/>
              </w:rPr>
            </w:pPr>
            <w:r w:rsidRPr="005650F5">
              <w:rPr>
                <w:rFonts w:ascii="Comic Sans MS" w:hAnsi="Comic Sans MS"/>
                <w:sz w:val="14"/>
                <w:szCs w:val="14"/>
              </w:rPr>
              <w:t>29 Ekim Cumhuriyet Bayramı kutlama etkinlikleri: Atatürk'ün Cumhuriyet ve Demokrasiye verdiği önem üzerinde sınıf içi tartışma etkinliği yapılır.</w:t>
            </w:r>
          </w:p>
          <w:p w:rsidR="0069662E" w:rsidRPr="005650F5" w:rsidRDefault="0069662E" w:rsidP="006E31EC">
            <w:pPr>
              <w:pStyle w:val="ListParagraph"/>
              <w:widowControl/>
              <w:numPr>
                <w:ilvl w:val="0"/>
                <w:numId w:val="20"/>
              </w:numPr>
              <w:ind w:left="0"/>
              <w:rPr>
                <w:rFonts w:ascii="Comic Sans MS" w:hAnsi="Comic Sans MS"/>
                <w:sz w:val="14"/>
                <w:szCs w:val="14"/>
              </w:rPr>
            </w:pPr>
            <w:r w:rsidRPr="005650F5">
              <w:rPr>
                <w:rFonts w:ascii="Comic Sans MS" w:hAnsi="Comic Sans MS"/>
                <w:sz w:val="14"/>
                <w:szCs w:val="14"/>
              </w:rPr>
              <w:t>Rutherford atom modelinin, çekirdek ile elektronlar arasındaki büyük boşlukları deneyle ortaya koyması ile atomdaki temel düzeni belirleyen önemli bir aşama olduğu hatırlatılarak, bu modelin, elektronun atomdaki davranışını, bilinen fizik ilkeleri ile açıklayamaması nedeniyle yetersiz kaldığı vurgulanır. Planck kuantum hipotezindeki yaklaşımları kullanan Bohr atom modelinin temel varsayımlarının anlamları irdelenir. Bu varsayımlardan çıkılarak elektronun toplam enerjisinin hesaplanabileceği belirtilir(2.8).</w:t>
            </w:r>
          </w:p>
          <w:p w:rsidR="0069662E" w:rsidRPr="005650F5" w:rsidRDefault="0069662E" w:rsidP="00FD1A59">
            <w:pPr>
              <w:pStyle w:val="ListParagraph"/>
              <w:widowControl/>
              <w:numPr>
                <w:ilvl w:val="0"/>
                <w:numId w:val="20"/>
              </w:numPr>
              <w:ind w:left="0"/>
              <w:rPr>
                <w:rFonts w:ascii="Comic Sans MS" w:hAnsi="Comic Sans MS"/>
                <w:sz w:val="14"/>
                <w:szCs w:val="14"/>
              </w:rPr>
            </w:pPr>
            <w:r w:rsidRPr="005650F5">
              <w:rPr>
                <w:rFonts w:ascii="Comic Sans MS" w:hAnsi="Comic Sans MS"/>
                <w:sz w:val="14"/>
                <w:szCs w:val="14"/>
              </w:rPr>
              <w:t>Soğurma ve ışıma süreçleri, Bohr modelini gösteren şemalar üzerinde tartışılır. Z, n</w:t>
            </w:r>
            <w:r w:rsidRPr="005650F5">
              <w:rPr>
                <w:rFonts w:ascii="Comic Sans MS" w:hAnsi="Comic Sans MS"/>
                <w:sz w:val="14"/>
                <w:szCs w:val="14"/>
                <w:vertAlign w:val="subscript"/>
              </w:rPr>
              <w:t>1</w:t>
            </w:r>
            <w:r w:rsidRPr="005650F5">
              <w:rPr>
                <w:rFonts w:ascii="Comic Sans MS" w:hAnsi="Comic Sans MS"/>
                <w:sz w:val="14"/>
                <w:szCs w:val="14"/>
              </w:rPr>
              <w:t>, n</w:t>
            </w:r>
            <w:r w:rsidRPr="005650F5">
              <w:rPr>
                <w:rFonts w:ascii="Comic Sans MS" w:hAnsi="Comic Sans MS"/>
                <w:sz w:val="14"/>
                <w:szCs w:val="14"/>
                <w:vertAlign w:val="subscript"/>
              </w:rPr>
              <w:t>2</w:t>
            </w:r>
            <w:r w:rsidRPr="005650F5">
              <w:rPr>
                <w:rFonts w:ascii="Comic Sans MS" w:hAnsi="Comic Sans MS"/>
                <w:sz w:val="14"/>
                <w:szCs w:val="14"/>
              </w:rPr>
              <w:t xml:space="preserve"> terimleri ile soğurulan/ yayılan ışınların frekansları ve dalga boylarını ilişkilendiren problemler çözülür.</w:t>
            </w:r>
          </w:p>
          <w:p w:rsidR="0069662E" w:rsidRPr="005650F5" w:rsidRDefault="0069662E" w:rsidP="00FD1A59">
            <w:pPr>
              <w:pStyle w:val="ListParagraph"/>
              <w:widowControl/>
              <w:numPr>
                <w:ilvl w:val="0"/>
                <w:numId w:val="20"/>
              </w:numPr>
              <w:ind w:left="0"/>
              <w:rPr>
                <w:rFonts w:ascii="Comic Sans MS" w:hAnsi="Comic Sans MS"/>
                <w:sz w:val="14"/>
                <w:szCs w:val="14"/>
              </w:rPr>
            </w:pPr>
            <w:r w:rsidRPr="005650F5">
              <w:rPr>
                <w:rFonts w:ascii="Comic Sans MS" w:hAnsi="Comic Sans MS"/>
                <w:sz w:val="14"/>
                <w:szCs w:val="14"/>
              </w:rPr>
              <w:t>H, He</w:t>
            </w:r>
            <w:r w:rsidRPr="005650F5">
              <w:rPr>
                <w:rFonts w:ascii="Comic Sans MS" w:hAnsi="Comic Sans MS"/>
                <w:sz w:val="14"/>
                <w:szCs w:val="14"/>
                <w:vertAlign w:val="superscript"/>
              </w:rPr>
              <w:t>+</w:t>
            </w:r>
            <w:r w:rsidRPr="005650F5">
              <w:rPr>
                <w:rFonts w:ascii="Comic Sans MS" w:hAnsi="Comic Sans MS"/>
                <w:sz w:val="14"/>
                <w:szCs w:val="14"/>
              </w:rPr>
              <w:t>, Li</w:t>
            </w:r>
            <w:r w:rsidRPr="005650F5">
              <w:rPr>
                <w:rFonts w:ascii="Comic Sans MS" w:hAnsi="Comic Sans MS"/>
                <w:sz w:val="14"/>
                <w:szCs w:val="14"/>
                <w:vertAlign w:val="superscript"/>
              </w:rPr>
              <w:t>2+</w:t>
            </w:r>
            <w:r w:rsidRPr="005650F5">
              <w:rPr>
                <w:rFonts w:ascii="Comic Sans MS" w:hAnsi="Comic Sans MS"/>
                <w:sz w:val="14"/>
                <w:szCs w:val="14"/>
              </w:rPr>
              <w:t xml:space="preserve"> gibi türlerin numarası belli yörüngeleri arasındaki elektron geçişlerine karşı gelen emisyon/ absorbsiyon çizgilerinin (hatlarının) dalga boyları, frekansları ve dalga sayıları ile ilgili problem çözümleri yanında, atom başına iyonlaşma enerjileri de hesaplanabilir (2.9; 2.10).</w:t>
            </w:r>
          </w:p>
        </w:tc>
      </w:tr>
      <w:tr w:rsidR="0069662E" w:rsidRPr="005650F5" w:rsidTr="005650F5">
        <w:tc>
          <w:tcPr>
            <w:tcW w:w="1469" w:type="pct"/>
            <w:vAlign w:val="center"/>
          </w:tcPr>
          <w:p w:rsidR="0069662E" w:rsidRPr="005650F5" w:rsidRDefault="0069662E" w:rsidP="005679EE">
            <w:pPr>
              <w:ind w:right="74"/>
              <w:rPr>
                <w:rFonts w:ascii="Comic Sans MS" w:hAnsi="Comic Sans MS"/>
                <w:bCs/>
                <w:color w:val="000000"/>
                <w:sz w:val="14"/>
                <w:szCs w:val="14"/>
              </w:rPr>
            </w:pPr>
            <w:r w:rsidRPr="005650F5">
              <w:rPr>
                <w:rFonts w:ascii="Comic Sans MS" w:hAnsi="Comic Sans MS"/>
                <w:bCs/>
                <w:color w:val="000000"/>
                <w:sz w:val="14"/>
                <w:szCs w:val="14"/>
              </w:rPr>
              <w:t>DERSİN İŞLENİŞİNDE DİKKAT EDİLMESİ GEREKLİ NOKTALAR</w:t>
            </w:r>
          </w:p>
        </w:tc>
        <w:tc>
          <w:tcPr>
            <w:tcW w:w="3531" w:type="pct"/>
            <w:vAlign w:val="center"/>
          </w:tcPr>
          <w:p w:rsidR="0069662E" w:rsidRPr="005650F5" w:rsidRDefault="0069662E" w:rsidP="006E31EC">
            <w:pPr>
              <w:ind w:right="-57"/>
              <w:rPr>
                <w:rFonts w:ascii="Comic Sans MS" w:hAnsi="Comic Sans MS"/>
                <w:sz w:val="14"/>
                <w:szCs w:val="14"/>
              </w:rPr>
            </w:pPr>
            <w:r w:rsidRPr="005650F5">
              <w:rPr>
                <w:rFonts w:ascii="Comic Sans MS" w:hAnsi="Comic Sans MS"/>
                <w:b/>
                <w:sz w:val="14"/>
                <w:szCs w:val="14"/>
              </w:rPr>
              <w:t>[!] 2.8</w:t>
            </w:r>
            <w:r w:rsidRPr="005650F5">
              <w:rPr>
                <w:rFonts w:ascii="Comic Sans MS" w:hAnsi="Comic Sans MS"/>
                <w:sz w:val="14"/>
                <w:szCs w:val="14"/>
              </w:rPr>
              <w:t xml:space="preserve"> Rutherford modelinin neden yetersiz olduğu açıklanır.</w:t>
            </w:r>
          </w:p>
          <w:p w:rsidR="0069662E" w:rsidRPr="005650F5" w:rsidRDefault="0069662E" w:rsidP="006E31EC">
            <w:pPr>
              <w:ind w:right="-57"/>
              <w:rPr>
                <w:rFonts w:ascii="Comic Sans MS" w:hAnsi="Comic Sans MS"/>
                <w:sz w:val="14"/>
                <w:szCs w:val="14"/>
              </w:rPr>
            </w:pPr>
            <w:r w:rsidRPr="005650F5">
              <w:rPr>
                <w:rFonts w:ascii="Comic Sans MS" w:hAnsi="Comic Sans MS"/>
                <w:b/>
                <w:sz w:val="14"/>
                <w:szCs w:val="14"/>
              </w:rPr>
              <w:t>[!] 2.8</w:t>
            </w:r>
            <w:r w:rsidRPr="005650F5">
              <w:rPr>
                <w:rFonts w:ascii="Comic Sans MS" w:hAnsi="Comic Sans MS"/>
                <w:sz w:val="14"/>
                <w:szCs w:val="14"/>
              </w:rPr>
              <w:t xml:space="preserve"> Hidrojen benzeri sistemlerdeki tek elektronun toplam enerjisini veren  [E= -2,18.10</w:t>
            </w:r>
            <w:r w:rsidRPr="005650F5">
              <w:rPr>
                <w:rFonts w:ascii="Comic Sans MS" w:hAnsi="Comic Sans MS"/>
                <w:sz w:val="14"/>
                <w:szCs w:val="14"/>
                <w:vertAlign w:val="superscript"/>
              </w:rPr>
              <w:t>-18</w:t>
            </w:r>
            <w:r w:rsidRPr="005650F5">
              <w:rPr>
                <w:rFonts w:ascii="Comic Sans MS" w:hAnsi="Comic Sans MS"/>
                <w:sz w:val="14"/>
                <w:szCs w:val="14"/>
              </w:rPr>
              <w:t xml:space="preserve"> Z</w:t>
            </w:r>
            <w:r w:rsidRPr="005650F5">
              <w:rPr>
                <w:rFonts w:ascii="Comic Sans MS" w:hAnsi="Comic Sans MS"/>
                <w:sz w:val="14"/>
                <w:szCs w:val="14"/>
                <w:vertAlign w:val="superscript"/>
              </w:rPr>
              <w:t>2</w:t>
            </w:r>
            <w:r w:rsidRPr="005650F5">
              <w:rPr>
                <w:rFonts w:ascii="Comic Sans MS" w:hAnsi="Comic Sans MS"/>
                <w:sz w:val="14"/>
                <w:szCs w:val="14"/>
              </w:rPr>
              <w:t>/n</w:t>
            </w:r>
            <w:r w:rsidRPr="005650F5">
              <w:rPr>
                <w:rFonts w:ascii="Comic Sans MS" w:hAnsi="Comic Sans MS"/>
                <w:sz w:val="14"/>
                <w:szCs w:val="14"/>
                <w:vertAlign w:val="superscript"/>
              </w:rPr>
              <w:t>2</w:t>
            </w:r>
            <w:r w:rsidRPr="005650F5">
              <w:rPr>
                <w:rFonts w:ascii="Comic Sans MS" w:hAnsi="Comic Sans MS"/>
                <w:sz w:val="14"/>
                <w:szCs w:val="14"/>
              </w:rPr>
              <w:t xml:space="preserve"> (joule)] bağıntısı verilecektir.</w:t>
            </w:r>
          </w:p>
          <w:p w:rsidR="0069662E" w:rsidRPr="005650F5" w:rsidRDefault="0069662E" w:rsidP="006E31EC">
            <w:pPr>
              <w:ind w:right="-57"/>
              <w:rPr>
                <w:rFonts w:ascii="Comic Sans MS" w:hAnsi="Comic Sans MS"/>
                <w:sz w:val="14"/>
                <w:szCs w:val="14"/>
              </w:rPr>
            </w:pPr>
            <w:r w:rsidRPr="005650F5">
              <w:rPr>
                <w:rFonts w:ascii="Comic Sans MS" w:hAnsi="Comic Sans MS"/>
                <w:b/>
                <w:bCs/>
                <w:sz w:val="14"/>
                <w:szCs w:val="14"/>
              </w:rPr>
              <w:sym w:font="Wingdings 3" w:char="F029"/>
            </w:r>
            <w:r w:rsidRPr="005650F5">
              <w:rPr>
                <w:rFonts w:ascii="Comic Sans MS" w:hAnsi="Comic Sans MS"/>
                <w:b/>
                <w:bCs/>
                <w:sz w:val="14"/>
                <w:szCs w:val="14"/>
              </w:rPr>
              <w:sym w:font="Wingdings 3" w:char="F02A"/>
            </w:r>
            <w:r w:rsidRPr="005650F5">
              <w:rPr>
                <w:rFonts w:ascii="Comic Sans MS" w:hAnsi="Comic Sans MS"/>
                <w:b/>
                <w:sz w:val="14"/>
                <w:szCs w:val="14"/>
              </w:rPr>
              <w:t xml:space="preserve"> 2.8</w:t>
            </w:r>
            <w:r w:rsidRPr="005650F5">
              <w:rPr>
                <w:rFonts w:ascii="Comic Sans MS" w:hAnsi="Comic Sans MS"/>
                <w:sz w:val="14"/>
                <w:szCs w:val="14"/>
              </w:rPr>
              <w:t xml:space="preserve"> Hidrojene benzeyen tek elektronlu sistemlerde elektronun toplam enerjisini hesaplamaya temel olan eşitlikler için gerekli olan fizik kavramları (potansiyel enerji hesabı, dairesel hareket, açısal momentum) bu düzeyde henüz işlenmiş değildir. Bu yüzden söz konusu eşitliklere girmeden, yalnızca varsayımlar ve bu varsayımlar temelinde türetilen indirgenmiş enerji bağıntısı verilmeli, açısal momentum ile ilgili varsayım da, bu kavram kullanılmadan ifade edilmelidir.</w:t>
            </w:r>
          </w:p>
          <w:p w:rsidR="0069662E" w:rsidRPr="005650F5" w:rsidRDefault="0069662E" w:rsidP="006E31EC">
            <w:pPr>
              <w:ind w:right="-57"/>
              <w:rPr>
                <w:rFonts w:ascii="Comic Sans MS" w:hAnsi="Comic Sans MS"/>
                <w:sz w:val="14"/>
                <w:szCs w:val="14"/>
              </w:rPr>
            </w:pPr>
            <w:r w:rsidRPr="005650F5">
              <w:rPr>
                <w:rFonts w:ascii="Comic Sans MS" w:hAnsi="Comic Sans MS"/>
                <w:b/>
                <w:sz w:val="14"/>
                <w:szCs w:val="14"/>
              </w:rPr>
              <w:t>[!] 2.9; 2.10</w:t>
            </w:r>
            <w:r w:rsidRPr="005650F5">
              <w:rPr>
                <w:rFonts w:ascii="Comic Sans MS" w:hAnsi="Comic Sans MS"/>
                <w:sz w:val="14"/>
                <w:szCs w:val="14"/>
              </w:rPr>
              <w:t xml:space="preserve"> Temel hâl ve uyarılmış hâl kavramları açıklanarak foton yakalama- absorbsiyon ve foton yayma- emisyon ilişkisi kurulur. Soğurulan/ yayılan fotonun enerjisi ile ilk ve son yörüngelerdeki elektronun enerjisi arasındaki bağıntı verilir.</w:t>
            </w:r>
          </w:p>
          <w:p w:rsidR="0069662E" w:rsidRPr="005650F5" w:rsidRDefault="0069662E" w:rsidP="006E31EC">
            <w:pPr>
              <w:ind w:right="-57"/>
              <w:rPr>
                <w:rFonts w:ascii="Comic Sans MS" w:hAnsi="Comic Sans MS"/>
                <w:sz w:val="14"/>
                <w:szCs w:val="14"/>
              </w:rPr>
            </w:pPr>
            <w:r w:rsidRPr="005650F5">
              <w:rPr>
                <w:rFonts w:ascii="Comic Sans MS" w:hAnsi="Comic Sans MS"/>
                <w:b/>
                <w:sz w:val="14"/>
                <w:szCs w:val="14"/>
              </w:rPr>
              <w:t>[!] 2.9; 2.10</w:t>
            </w:r>
            <w:r w:rsidRPr="005650F5">
              <w:rPr>
                <w:rFonts w:ascii="Comic Sans MS" w:hAnsi="Comic Sans MS"/>
                <w:sz w:val="14"/>
                <w:szCs w:val="14"/>
              </w:rPr>
              <w:t xml:space="preserve"> Bohr modeli ile hidrojen atom spektrumu arasındaki ilişkinin nitel yönü esas olup bu ilişkilerin nicel karşılığı olan problemler, nitel açıklama olmadığı sürece, çok fazla bir anlam taşımaz. Bu kazanımların betimleme yönüne ağırlık verilmeli, konu, “bilinen yöntemle problem çözme” boyutuna indirgenmemelidir.</w:t>
            </w:r>
          </w:p>
          <w:p w:rsidR="0069662E" w:rsidRPr="005650F5" w:rsidRDefault="0069662E" w:rsidP="006E31EC">
            <w:pPr>
              <w:ind w:right="-57"/>
              <w:rPr>
                <w:rFonts w:ascii="Comic Sans MS" w:hAnsi="Comic Sans MS"/>
                <w:sz w:val="14"/>
                <w:szCs w:val="14"/>
              </w:rPr>
            </w:pPr>
            <w:r w:rsidRPr="005650F5">
              <w:rPr>
                <w:rFonts w:ascii="Comic Sans MS" w:hAnsi="Comic Sans MS"/>
                <w:b/>
                <w:sz w:val="14"/>
                <w:szCs w:val="14"/>
              </w:rPr>
              <w:t>[!] 2.10</w:t>
            </w:r>
            <w:r w:rsidRPr="005650F5">
              <w:rPr>
                <w:rFonts w:ascii="Comic Sans MS" w:hAnsi="Comic Sans MS"/>
                <w:sz w:val="14"/>
                <w:szCs w:val="14"/>
              </w:rPr>
              <w:t xml:space="preserve"> Spektroskopi biliminin uygulamaları bağlamında, güneş ve yıldızlardaki elementlerin nasıl belirlendiğini açıklayan bir okuma parçası verilir.</w:t>
            </w:r>
          </w:p>
        </w:tc>
      </w:tr>
      <w:tr w:rsidR="0069662E" w:rsidRPr="005650F5" w:rsidTr="005650F5">
        <w:tc>
          <w:tcPr>
            <w:tcW w:w="1469" w:type="pct"/>
            <w:tcBorders>
              <w:left w:val="nil"/>
              <w:right w:val="nil"/>
            </w:tcBorders>
            <w:vAlign w:val="center"/>
          </w:tcPr>
          <w:p w:rsidR="0069662E" w:rsidRPr="005650F5" w:rsidRDefault="0069662E" w:rsidP="00DA6E33">
            <w:pPr>
              <w:tabs>
                <w:tab w:val="left" w:pos="4680"/>
              </w:tabs>
              <w:rPr>
                <w:rFonts w:ascii="Comic Sans MS" w:hAnsi="Comic Sans MS"/>
                <w:b/>
                <w:bCs/>
                <w:color w:val="000000"/>
                <w:sz w:val="14"/>
                <w:szCs w:val="14"/>
              </w:rPr>
            </w:pPr>
            <w:r w:rsidRPr="005650F5">
              <w:rPr>
                <w:rFonts w:ascii="Comic Sans MS" w:hAnsi="Comic Sans MS"/>
                <w:b/>
                <w:bCs/>
                <w:color w:val="000000"/>
                <w:sz w:val="14"/>
                <w:szCs w:val="14"/>
              </w:rPr>
              <w:t>BÖLÜM III</w:t>
            </w:r>
          </w:p>
        </w:tc>
        <w:tc>
          <w:tcPr>
            <w:tcW w:w="3531" w:type="pct"/>
            <w:tcBorders>
              <w:left w:val="nil"/>
              <w:right w:val="nil"/>
            </w:tcBorders>
            <w:vAlign w:val="center"/>
          </w:tcPr>
          <w:p w:rsidR="0069662E" w:rsidRPr="005650F5" w:rsidRDefault="0069662E" w:rsidP="005679EE">
            <w:pPr>
              <w:shd w:val="clear" w:color="auto" w:fill="FFFFFF"/>
              <w:ind w:right="-57"/>
              <w:rPr>
                <w:rFonts w:ascii="Comic Sans MS" w:hAnsi="Comic Sans MS"/>
                <w:b/>
                <w:sz w:val="14"/>
                <w:szCs w:val="14"/>
              </w:rPr>
            </w:pPr>
          </w:p>
        </w:tc>
      </w:tr>
      <w:tr w:rsidR="0069662E" w:rsidRPr="005650F5" w:rsidTr="005650F5">
        <w:tc>
          <w:tcPr>
            <w:tcW w:w="1469" w:type="pct"/>
            <w:vAlign w:val="center"/>
          </w:tcPr>
          <w:p w:rsidR="0069662E" w:rsidRPr="005650F5" w:rsidRDefault="0069662E" w:rsidP="007D313F">
            <w:pPr>
              <w:pStyle w:val="Heading3"/>
              <w:tabs>
                <w:tab w:val="left" w:pos="4680"/>
              </w:tabs>
              <w:jc w:val="both"/>
              <w:rPr>
                <w:rFonts w:ascii="Comic Sans MS" w:hAnsi="Comic Sans MS"/>
                <w:b w:val="0"/>
                <w:color w:val="000000"/>
                <w:sz w:val="14"/>
                <w:szCs w:val="14"/>
              </w:rPr>
            </w:pPr>
            <w:r w:rsidRPr="005650F5">
              <w:rPr>
                <w:rFonts w:ascii="Comic Sans MS" w:hAnsi="Comic Sans MS"/>
                <w:b w:val="0"/>
                <w:color w:val="000000"/>
                <w:sz w:val="14"/>
                <w:szCs w:val="14"/>
              </w:rPr>
              <w:t>ÖLÇME-DEĞERLENDİRME</w:t>
            </w:r>
          </w:p>
          <w:p w:rsidR="0069662E" w:rsidRPr="005650F5" w:rsidRDefault="0069662E" w:rsidP="007D313F">
            <w:pPr>
              <w:numPr>
                <w:ilvl w:val="0"/>
                <w:numId w:val="8"/>
              </w:numPr>
              <w:tabs>
                <w:tab w:val="left" w:pos="4680"/>
              </w:tabs>
              <w:ind w:left="323" w:hanging="323"/>
              <w:rPr>
                <w:rFonts w:ascii="Comic Sans MS" w:hAnsi="Comic Sans MS"/>
                <w:color w:val="000000"/>
                <w:sz w:val="14"/>
                <w:szCs w:val="14"/>
              </w:rPr>
            </w:pPr>
            <w:r w:rsidRPr="005650F5">
              <w:rPr>
                <w:rFonts w:ascii="Comic Sans MS" w:hAnsi="Comic Sans MS"/>
                <w:color w:val="000000"/>
                <w:sz w:val="14"/>
                <w:szCs w:val="14"/>
              </w:rPr>
              <w:t>BİREYSEL ÖĞRENME ETKİNLİKLERİNE YÖNELİK ÖLÇME-DEĞERLENDİRME</w:t>
            </w:r>
          </w:p>
          <w:p w:rsidR="0069662E" w:rsidRDefault="0069662E" w:rsidP="005650F5">
            <w:pPr>
              <w:numPr>
                <w:ilvl w:val="0"/>
                <w:numId w:val="8"/>
              </w:numPr>
              <w:tabs>
                <w:tab w:val="left" w:pos="4680"/>
              </w:tabs>
              <w:ind w:left="323" w:hanging="323"/>
              <w:rPr>
                <w:rFonts w:ascii="Comic Sans MS" w:hAnsi="Comic Sans MS"/>
                <w:color w:val="000000"/>
                <w:sz w:val="14"/>
                <w:szCs w:val="14"/>
              </w:rPr>
            </w:pPr>
            <w:r w:rsidRPr="005650F5">
              <w:rPr>
                <w:rFonts w:ascii="Comic Sans MS" w:hAnsi="Comic Sans MS"/>
                <w:color w:val="000000"/>
                <w:sz w:val="14"/>
                <w:szCs w:val="14"/>
              </w:rPr>
              <w:t>GRUPLA ÖĞRENME ETKİNLİKLERİNE YÖNELİK ÖLÇME-DEĞERLENDİRME</w:t>
            </w:r>
          </w:p>
          <w:p w:rsidR="0069662E" w:rsidRPr="005650F5" w:rsidRDefault="0069662E" w:rsidP="005650F5">
            <w:pPr>
              <w:numPr>
                <w:ilvl w:val="0"/>
                <w:numId w:val="8"/>
              </w:numPr>
              <w:tabs>
                <w:tab w:val="left" w:pos="4680"/>
              </w:tabs>
              <w:ind w:left="323" w:hanging="323"/>
              <w:rPr>
                <w:rFonts w:ascii="Comic Sans MS" w:hAnsi="Comic Sans MS"/>
                <w:color w:val="000000"/>
                <w:sz w:val="14"/>
                <w:szCs w:val="14"/>
              </w:rPr>
            </w:pPr>
          </w:p>
        </w:tc>
        <w:tc>
          <w:tcPr>
            <w:tcW w:w="3531" w:type="pct"/>
            <w:vAlign w:val="center"/>
          </w:tcPr>
          <w:p w:rsidR="0069662E" w:rsidRPr="005650F5" w:rsidRDefault="0069662E" w:rsidP="009745F2">
            <w:pPr>
              <w:rPr>
                <w:rFonts w:ascii="Comic Sans MS" w:hAnsi="Comic Sans MS"/>
                <w:sz w:val="14"/>
                <w:szCs w:val="14"/>
              </w:rPr>
            </w:pPr>
            <w:r w:rsidRPr="005650F5">
              <w:rPr>
                <w:rFonts w:ascii="Comic Sans MS" w:hAnsi="Comic Sans MS"/>
                <w:sz w:val="14"/>
                <w:szCs w:val="14"/>
              </w:rPr>
              <w:t>Matematiksel işlemler</w:t>
            </w:r>
          </w:p>
          <w:p w:rsidR="0069662E" w:rsidRPr="005650F5" w:rsidRDefault="0069662E" w:rsidP="009745F2">
            <w:pPr>
              <w:rPr>
                <w:rFonts w:ascii="Comic Sans MS" w:hAnsi="Comic Sans MS"/>
                <w:sz w:val="14"/>
                <w:szCs w:val="14"/>
              </w:rPr>
            </w:pPr>
            <w:r w:rsidRPr="005650F5">
              <w:rPr>
                <w:rFonts w:ascii="Comic Sans MS" w:hAnsi="Comic Sans MS"/>
                <w:sz w:val="14"/>
                <w:szCs w:val="14"/>
              </w:rPr>
              <w:t>Sözlü sınav</w:t>
            </w:r>
          </w:p>
          <w:p w:rsidR="0069662E" w:rsidRPr="005650F5" w:rsidRDefault="0069662E" w:rsidP="009745F2">
            <w:pPr>
              <w:tabs>
                <w:tab w:val="left" w:pos="70"/>
                <w:tab w:val="left" w:pos="4680"/>
              </w:tabs>
              <w:rPr>
                <w:rFonts w:ascii="Comic Sans MS" w:hAnsi="Comic Sans MS"/>
                <w:color w:val="000000"/>
                <w:sz w:val="14"/>
                <w:szCs w:val="14"/>
              </w:rPr>
            </w:pPr>
            <w:r w:rsidRPr="005650F5">
              <w:rPr>
                <w:rFonts w:ascii="Comic Sans MS" w:hAnsi="Comic Sans MS"/>
                <w:sz w:val="14"/>
                <w:szCs w:val="14"/>
              </w:rPr>
              <w:t>Konularla ilgili sürekli sözlü notuna yönelik soru-cevap</w:t>
            </w:r>
          </w:p>
        </w:tc>
      </w:tr>
      <w:tr w:rsidR="0069662E" w:rsidRPr="005650F5" w:rsidTr="005650F5">
        <w:tc>
          <w:tcPr>
            <w:tcW w:w="1469" w:type="pct"/>
            <w:vAlign w:val="center"/>
          </w:tcPr>
          <w:p w:rsidR="0069662E" w:rsidRPr="005650F5" w:rsidRDefault="0069662E" w:rsidP="007D313F">
            <w:pPr>
              <w:pStyle w:val="Heading3"/>
              <w:tabs>
                <w:tab w:val="left" w:pos="4680"/>
              </w:tabs>
              <w:rPr>
                <w:rFonts w:ascii="Comic Sans MS" w:hAnsi="Comic Sans MS"/>
                <w:b w:val="0"/>
                <w:color w:val="000000"/>
                <w:sz w:val="14"/>
                <w:szCs w:val="14"/>
              </w:rPr>
            </w:pPr>
            <w:r w:rsidRPr="005650F5">
              <w:rPr>
                <w:rFonts w:ascii="Comic Sans MS" w:hAnsi="Comic Sans MS"/>
                <w:b w:val="0"/>
                <w:color w:val="000000"/>
                <w:sz w:val="14"/>
                <w:szCs w:val="14"/>
              </w:rPr>
              <w:t>DERSİN DİĞER DERSLERLE İLİŞKİSİ</w:t>
            </w:r>
          </w:p>
        </w:tc>
        <w:tc>
          <w:tcPr>
            <w:tcW w:w="3531" w:type="pct"/>
            <w:vAlign w:val="center"/>
          </w:tcPr>
          <w:p w:rsidR="0069662E" w:rsidRPr="005650F5" w:rsidRDefault="0069662E" w:rsidP="007D313F">
            <w:pPr>
              <w:tabs>
                <w:tab w:val="left" w:pos="70"/>
                <w:tab w:val="left" w:pos="4680"/>
              </w:tabs>
              <w:rPr>
                <w:rFonts w:ascii="Comic Sans MS" w:hAnsi="Comic Sans MS"/>
                <w:color w:val="000000"/>
                <w:sz w:val="14"/>
                <w:szCs w:val="14"/>
              </w:rPr>
            </w:pPr>
            <w:r w:rsidRPr="005650F5">
              <w:rPr>
                <w:rFonts w:ascii="Comic Sans MS" w:hAnsi="Comic Sans MS"/>
                <w:color w:val="000000"/>
                <w:sz w:val="14"/>
                <w:szCs w:val="14"/>
              </w:rPr>
              <w:t>Fizik, Tarih</w:t>
            </w:r>
          </w:p>
        </w:tc>
      </w:tr>
      <w:tr w:rsidR="0069662E" w:rsidRPr="005650F5" w:rsidTr="005650F5">
        <w:tc>
          <w:tcPr>
            <w:tcW w:w="1469" w:type="pct"/>
            <w:tcBorders>
              <w:left w:val="nil"/>
              <w:right w:val="nil"/>
            </w:tcBorders>
            <w:vAlign w:val="center"/>
          </w:tcPr>
          <w:p w:rsidR="0069662E" w:rsidRPr="005650F5" w:rsidRDefault="0069662E" w:rsidP="00DA6E33">
            <w:pPr>
              <w:tabs>
                <w:tab w:val="left" w:pos="4680"/>
              </w:tabs>
              <w:rPr>
                <w:rFonts w:ascii="Comic Sans MS" w:hAnsi="Comic Sans MS"/>
                <w:color w:val="000000"/>
                <w:sz w:val="14"/>
                <w:szCs w:val="14"/>
              </w:rPr>
            </w:pPr>
            <w:r w:rsidRPr="005650F5">
              <w:rPr>
                <w:rFonts w:ascii="Comic Sans MS" w:hAnsi="Comic Sans MS"/>
                <w:bCs/>
                <w:color w:val="000000"/>
                <w:sz w:val="14"/>
                <w:szCs w:val="14"/>
              </w:rPr>
              <w:t>BÖLÜM IV</w:t>
            </w:r>
          </w:p>
        </w:tc>
        <w:tc>
          <w:tcPr>
            <w:tcW w:w="3531" w:type="pct"/>
            <w:tcBorders>
              <w:left w:val="nil"/>
              <w:right w:val="nil"/>
            </w:tcBorders>
            <w:vAlign w:val="center"/>
          </w:tcPr>
          <w:p w:rsidR="0069662E" w:rsidRPr="005650F5" w:rsidRDefault="0069662E" w:rsidP="007D313F">
            <w:pPr>
              <w:tabs>
                <w:tab w:val="left" w:pos="4680"/>
              </w:tabs>
              <w:jc w:val="center"/>
              <w:rPr>
                <w:rFonts w:ascii="Comic Sans MS" w:hAnsi="Comic Sans MS"/>
                <w:sz w:val="14"/>
                <w:szCs w:val="14"/>
              </w:rPr>
            </w:pPr>
          </w:p>
        </w:tc>
      </w:tr>
      <w:tr w:rsidR="0069662E" w:rsidRPr="005650F5" w:rsidTr="005650F5">
        <w:tc>
          <w:tcPr>
            <w:tcW w:w="1469" w:type="pct"/>
            <w:vAlign w:val="center"/>
          </w:tcPr>
          <w:p w:rsidR="0069662E" w:rsidRPr="005650F5" w:rsidRDefault="0069662E" w:rsidP="007D313F">
            <w:pPr>
              <w:tabs>
                <w:tab w:val="left" w:pos="4680"/>
              </w:tabs>
              <w:rPr>
                <w:rFonts w:ascii="Comic Sans MS" w:hAnsi="Comic Sans MS"/>
                <w:color w:val="000000"/>
                <w:sz w:val="14"/>
                <w:szCs w:val="14"/>
              </w:rPr>
            </w:pPr>
            <w:r w:rsidRPr="005650F5">
              <w:rPr>
                <w:rFonts w:ascii="Comic Sans MS" w:hAnsi="Comic Sans MS"/>
                <w:color w:val="000000"/>
                <w:sz w:val="14"/>
                <w:szCs w:val="14"/>
              </w:rPr>
              <w:t xml:space="preserve">PLÂNIN UYGULANMASINA İLİŞKİN AÇIKLAMALAR </w:t>
            </w:r>
          </w:p>
        </w:tc>
        <w:tc>
          <w:tcPr>
            <w:tcW w:w="3531" w:type="pct"/>
            <w:vAlign w:val="center"/>
          </w:tcPr>
          <w:p w:rsidR="0069662E" w:rsidRPr="005650F5" w:rsidRDefault="0069662E" w:rsidP="005059C4">
            <w:pPr>
              <w:tabs>
                <w:tab w:val="left" w:pos="4680"/>
              </w:tabs>
              <w:jc w:val="center"/>
              <w:rPr>
                <w:rFonts w:ascii="Comic Sans MS" w:hAnsi="Comic Sans MS"/>
                <w:color w:val="000000"/>
                <w:sz w:val="14"/>
                <w:szCs w:val="14"/>
              </w:rPr>
            </w:pPr>
            <w:r w:rsidRPr="005650F5">
              <w:rPr>
                <w:rFonts w:ascii="Comic Sans MS" w:hAnsi="Comic Sans MS"/>
                <w:sz w:val="14"/>
                <w:szCs w:val="14"/>
              </w:rPr>
              <w:t>Plan düz anlatım, soru-cevap ve anladığını kâğıda dökme ile işlenecek.</w:t>
            </w:r>
          </w:p>
        </w:tc>
      </w:tr>
    </w:tbl>
    <w:p w:rsidR="0069662E" w:rsidRPr="005650F5" w:rsidRDefault="0069662E" w:rsidP="00FD7B8F">
      <w:pPr>
        <w:tabs>
          <w:tab w:val="left" w:pos="4680"/>
        </w:tabs>
        <w:rPr>
          <w:rFonts w:ascii="Comic Sans MS" w:hAnsi="Comic Sans MS"/>
          <w:color w:val="000000"/>
          <w:sz w:val="14"/>
          <w:szCs w:val="14"/>
        </w:rPr>
      </w:pPr>
    </w:p>
    <w:p w:rsidR="0069662E" w:rsidRDefault="0069662E" w:rsidP="00FD7B8F">
      <w:pPr>
        <w:tabs>
          <w:tab w:val="left" w:pos="4680"/>
        </w:tabs>
        <w:rPr>
          <w:rFonts w:ascii="Comic Sans MS" w:hAnsi="Comic Sans MS"/>
          <w:color w:val="000000"/>
          <w:sz w:val="14"/>
          <w:szCs w:val="14"/>
        </w:rPr>
      </w:pPr>
    </w:p>
    <w:p w:rsidR="0069662E" w:rsidRPr="005650F5" w:rsidRDefault="0069662E" w:rsidP="00FD7B8F">
      <w:pPr>
        <w:tabs>
          <w:tab w:val="left" w:pos="4680"/>
        </w:tabs>
        <w:rPr>
          <w:rFonts w:ascii="Comic Sans MS" w:hAnsi="Comic Sans MS"/>
          <w:color w:val="000000"/>
          <w:sz w:val="14"/>
          <w:szCs w:val="14"/>
        </w:rPr>
      </w:pPr>
    </w:p>
    <w:p w:rsidR="0069662E" w:rsidRDefault="0069662E" w:rsidP="005650F5">
      <w:pPr>
        <w:tabs>
          <w:tab w:val="left" w:pos="4680"/>
        </w:tabs>
        <w:rPr>
          <w:rFonts w:ascii="Comic Sans MS" w:hAnsi="Comic Sans MS"/>
          <w:color w:val="000000"/>
          <w:sz w:val="16"/>
          <w:szCs w:val="16"/>
        </w:rPr>
      </w:pPr>
      <w:bookmarkStart w:id="0" w:name="_GoBack"/>
      <w:bookmarkEnd w:id="0"/>
      <w:r>
        <w:rPr>
          <w:rFonts w:ascii="Comic Sans MS" w:hAnsi="Comic Sans MS"/>
          <w:color w:val="000000"/>
          <w:sz w:val="16"/>
          <w:szCs w:val="16"/>
        </w:rPr>
        <w:t xml:space="preserve">                                Harun ÜNLÜ                                                                                                             Reşat ZENGİN</w:t>
      </w:r>
    </w:p>
    <w:p w:rsidR="0069662E" w:rsidRDefault="0069662E" w:rsidP="005650F5">
      <w:pPr>
        <w:tabs>
          <w:tab w:val="left" w:pos="4680"/>
        </w:tabs>
        <w:rPr>
          <w:rFonts w:ascii="Comic Sans MS" w:hAnsi="Comic Sans MS"/>
          <w:color w:val="000000"/>
          <w:sz w:val="16"/>
          <w:szCs w:val="16"/>
        </w:rPr>
      </w:pPr>
      <w:r>
        <w:rPr>
          <w:rFonts w:ascii="Comic Sans MS" w:hAnsi="Comic Sans MS"/>
          <w:color w:val="000000"/>
          <w:sz w:val="16"/>
          <w:szCs w:val="16"/>
        </w:rPr>
        <w:t xml:space="preserve">                                  Kimya Öğretmeni                                                                                                       Okul Müdürü</w:t>
      </w:r>
    </w:p>
    <w:p w:rsidR="0069662E" w:rsidRPr="005650F5" w:rsidRDefault="0069662E" w:rsidP="005650F5">
      <w:pPr>
        <w:tabs>
          <w:tab w:val="left" w:pos="4680"/>
        </w:tabs>
      </w:pPr>
    </w:p>
    <w:sectPr w:rsidR="0069662E" w:rsidRPr="005650F5" w:rsidSect="005650F5">
      <w:pgSz w:w="11906" w:h="16838" w:code="9"/>
      <w:pgMar w:top="360"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76"/>
    <w:multiLevelType w:val="multilevel"/>
    <w:tmpl w:val="F15E2D9A"/>
    <w:lvl w:ilvl="0">
      <w:start w:val="1"/>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nsid w:val="05CB5D36"/>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9EF4450"/>
    <w:multiLevelType w:val="multilevel"/>
    <w:tmpl w:val="F678FBC0"/>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ascii="Times New Roman" w:hAnsi="Times New Roman"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3">
    <w:nsid w:val="0DFB0D6E"/>
    <w:multiLevelType w:val="multilevel"/>
    <w:tmpl w:val="54CEE274"/>
    <w:lvl w:ilvl="0">
      <w:start w:val="1"/>
      <w:numFmt w:val="decimal"/>
      <w:suff w:val="space"/>
      <w:lvlText w:val="%1."/>
      <w:lvlJc w:val="left"/>
      <w:rPr>
        <w:rFonts w:cs="Times New Roman" w:hint="default"/>
        <w:i w:val="0"/>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4">
    <w:nsid w:val="0FC10179"/>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425"/>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5">
    <w:nsid w:val="10B405D8"/>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1DF4063"/>
    <w:multiLevelType w:val="hybridMultilevel"/>
    <w:tmpl w:val="B02C001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E82370"/>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22406FA"/>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9">
    <w:nsid w:val="24AB783D"/>
    <w:multiLevelType w:val="hybridMultilevel"/>
    <w:tmpl w:val="9828CDD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34140F34"/>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53C7438"/>
    <w:multiLevelType w:val="multilevel"/>
    <w:tmpl w:val="9F18FCCE"/>
    <w:lvl w:ilvl="0">
      <w:start w:val="1"/>
      <w:numFmt w:val="bullet"/>
      <w:suff w:val="space"/>
      <w:lvlText w:val=""/>
      <w:lvlJc w:val="left"/>
      <w:rPr>
        <w:rFonts w:ascii="Webdings" w:hAnsi="Webdings" w:hint="default"/>
      </w:rPr>
    </w:lvl>
    <w:lvl w:ilvl="1">
      <w:start w:val="1"/>
      <w:numFmt w:val="bullet"/>
      <w:lvlText w:val="-"/>
      <w:lvlJc w:val="left"/>
      <w:pPr>
        <w:tabs>
          <w:tab w:val="num" w:pos="1077"/>
        </w:tabs>
        <w:ind w:left="1440" w:hanging="87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36D67F7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B142C8E"/>
    <w:multiLevelType w:val="multilevel"/>
    <w:tmpl w:val="D68A1A88"/>
    <w:lvl w:ilvl="0">
      <w:start w:val="3"/>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D58237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DE1294B"/>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45243237"/>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49FC12CD"/>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4A821029"/>
    <w:multiLevelType w:val="hybridMultilevel"/>
    <w:tmpl w:val="621C63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4306F66"/>
    <w:multiLevelType w:val="multilevel"/>
    <w:tmpl w:val="8C5E886A"/>
    <w:lvl w:ilvl="0">
      <w:start w:val="2"/>
      <w:numFmt w:val="decimal"/>
      <w:lvlText w:val="%1."/>
      <w:lvlJc w:val="left"/>
      <w:pPr>
        <w:ind w:left="360" w:hanging="360"/>
      </w:pPr>
      <w:rPr>
        <w:rFonts w:cs="Times New Roman" w:hint="default"/>
      </w:rPr>
    </w:lvl>
    <w:lvl w:ilvl="1">
      <w:start w:val="1"/>
      <w:numFmt w:val="decimal"/>
      <w:suff w:val="space"/>
      <w:lvlText w:val="%1.%2."/>
      <w:lvlJc w:val="left"/>
      <w:pPr>
        <w:ind w:left="284"/>
      </w:pPr>
      <w:rPr>
        <w:rFonts w:cs="Times New Roman" w:hint="default"/>
      </w:rPr>
    </w:lvl>
    <w:lvl w:ilvl="2">
      <w:start w:val="1"/>
      <w:numFmt w:val="decimal"/>
      <w:suff w:val="space"/>
      <w:lvlText w:val="%1.%2.%3."/>
      <w:lvlJc w:val="left"/>
      <w:pPr>
        <w:ind w:left="567"/>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89F20C3"/>
    <w:multiLevelType w:val="hybridMultilevel"/>
    <w:tmpl w:val="31EA6E9A"/>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nsid w:val="65943663"/>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2">
    <w:nsid w:val="6CFC4C71"/>
    <w:multiLevelType w:val="multilevel"/>
    <w:tmpl w:val="AFCEF464"/>
    <w:lvl w:ilvl="0">
      <w:start w:val="1"/>
      <w:numFmt w:val="decimal"/>
      <w:suff w:val="space"/>
      <w:lvlText w:val="%1."/>
      <w:lvlJc w:val="left"/>
      <w:rPr>
        <w:rFonts w:cs="Times New Roman" w:hint="default"/>
      </w:rPr>
    </w:lvl>
    <w:lvl w:ilvl="1">
      <w:start w:val="1"/>
      <w:numFmt w:val="decimal"/>
      <w:isLgl/>
      <w:suff w:val="space"/>
      <w:lvlText w:val="%1.%2."/>
      <w:lvlJc w:val="left"/>
      <w:pPr>
        <w:ind w:left="284"/>
      </w:pPr>
      <w:rPr>
        <w:rFonts w:cs="Times New Roman" w:hint="default"/>
        <w:b w:val="0"/>
      </w:rPr>
    </w:lvl>
    <w:lvl w:ilvl="2">
      <w:start w:val="1"/>
      <w:numFmt w:val="decimal"/>
      <w:isLgl/>
      <w:lvlText w:val="%1.%2.%3."/>
      <w:lvlJc w:val="left"/>
      <w:pPr>
        <w:ind w:left="1214" w:hanging="362"/>
      </w:pPr>
      <w:rPr>
        <w:rFonts w:cs="Times New Roman" w:hint="default"/>
      </w:rPr>
    </w:lvl>
    <w:lvl w:ilvl="3">
      <w:start w:val="1"/>
      <w:numFmt w:val="decimal"/>
      <w:isLgl/>
      <w:lvlText w:val="%1.%2.%3.%4."/>
      <w:lvlJc w:val="left"/>
      <w:pPr>
        <w:ind w:left="1498" w:hanging="362"/>
      </w:pPr>
      <w:rPr>
        <w:rFonts w:cs="Times New Roman" w:hint="default"/>
      </w:rPr>
    </w:lvl>
    <w:lvl w:ilvl="4">
      <w:start w:val="1"/>
      <w:numFmt w:val="decimal"/>
      <w:isLgl/>
      <w:lvlText w:val="%1.%2.%3.%4.%5."/>
      <w:lvlJc w:val="left"/>
      <w:pPr>
        <w:ind w:left="1782" w:hanging="362"/>
      </w:pPr>
      <w:rPr>
        <w:rFonts w:cs="Times New Roman" w:hint="default"/>
      </w:rPr>
    </w:lvl>
    <w:lvl w:ilvl="5">
      <w:start w:val="1"/>
      <w:numFmt w:val="decimal"/>
      <w:isLgl/>
      <w:lvlText w:val="%1.%2.%3.%4.%5.%6."/>
      <w:lvlJc w:val="left"/>
      <w:pPr>
        <w:ind w:left="2066" w:hanging="362"/>
      </w:pPr>
      <w:rPr>
        <w:rFonts w:cs="Times New Roman" w:hint="default"/>
      </w:rPr>
    </w:lvl>
    <w:lvl w:ilvl="6">
      <w:start w:val="1"/>
      <w:numFmt w:val="decimal"/>
      <w:isLgl/>
      <w:lvlText w:val="%1.%2.%3.%4.%5.%6.%7."/>
      <w:lvlJc w:val="left"/>
      <w:pPr>
        <w:ind w:left="2350" w:hanging="362"/>
      </w:pPr>
      <w:rPr>
        <w:rFonts w:cs="Times New Roman" w:hint="default"/>
      </w:rPr>
    </w:lvl>
    <w:lvl w:ilvl="7">
      <w:start w:val="1"/>
      <w:numFmt w:val="decimal"/>
      <w:isLgl/>
      <w:lvlText w:val="%1.%2.%3.%4.%5.%6.%7.%8."/>
      <w:lvlJc w:val="left"/>
      <w:pPr>
        <w:ind w:left="2634" w:hanging="362"/>
      </w:pPr>
      <w:rPr>
        <w:rFonts w:cs="Times New Roman" w:hint="default"/>
      </w:rPr>
    </w:lvl>
    <w:lvl w:ilvl="8">
      <w:start w:val="1"/>
      <w:numFmt w:val="decimal"/>
      <w:isLgl/>
      <w:lvlText w:val="%1.%2.%3.%4.%5.%6.%7.%8.%9."/>
      <w:lvlJc w:val="left"/>
      <w:pPr>
        <w:ind w:left="2918" w:hanging="362"/>
      </w:pPr>
      <w:rPr>
        <w:rFonts w:cs="Times New Roman" w:hint="default"/>
      </w:rPr>
    </w:lvl>
  </w:abstractNum>
  <w:abstractNum w:abstractNumId="23">
    <w:nsid w:val="7CD37FC2"/>
    <w:multiLevelType w:val="multilevel"/>
    <w:tmpl w:val="7EC03094"/>
    <w:lvl w:ilvl="0">
      <w:start w:val="1"/>
      <w:numFmt w:val="bullet"/>
      <w:suff w:val="space"/>
      <w:lvlText w:val=""/>
      <w:lvlJc w:val="left"/>
      <w:rPr>
        <w:rFonts w:ascii="Webdings" w:hAnsi="Webdings" w:hint="default"/>
      </w:rPr>
    </w:lvl>
    <w:lvl w:ilvl="1">
      <w:start w:val="1"/>
      <w:numFmt w:val="bullet"/>
      <w:suff w:val="space"/>
      <w:lvlText w:val="-"/>
      <w:lvlJc w:val="left"/>
      <w:pPr>
        <w:ind w:left="28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6"/>
  </w:num>
  <w:num w:numId="4">
    <w:abstractNumId w:val="9"/>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2"/>
  </w:num>
  <w:num w:numId="11">
    <w:abstractNumId w:val="17"/>
  </w:num>
  <w:num w:numId="12">
    <w:abstractNumId w:val="10"/>
  </w:num>
  <w:num w:numId="13">
    <w:abstractNumId w:val="3"/>
  </w:num>
  <w:num w:numId="14">
    <w:abstractNumId w:val="14"/>
  </w:num>
  <w:num w:numId="15">
    <w:abstractNumId w:val="7"/>
  </w:num>
  <w:num w:numId="16">
    <w:abstractNumId w:val="19"/>
  </w:num>
  <w:num w:numId="17">
    <w:abstractNumId w:val="23"/>
  </w:num>
  <w:num w:numId="18">
    <w:abstractNumId w:val="16"/>
  </w:num>
  <w:num w:numId="19">
    <w:abstractNumId w:val="15"/>
  </w:num>
  <w:num w:numId="20">
    <w:abstractNumId w:val="12"/>
  </w:num>
  <w:num w:numId="21">
    <w:abstractNumId w:val="0"/>
  </w:num>
  <w:num w:numId="22">
    <w:abstractNumId w:val="4"/>
  </w:num>
  <w:num w:numId="23">
    <w:abstractNumId w:val="5"/>
  </w:num>
  <w:num w:numId="24">
    <w:abstractNumId w:val="11"/>
  </w:num>
  <w:num w:numId="25">
    <w:abstractNumId w:val="21"/>
  </w:num>
  <w:num w:numId="26">
    <w:abstractNumId w:val="1"/>
  </w:num>
  <w:num w:numId="27">
    <w:abstractNumId w:val="2"/>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9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9E"/>
    <w:rsid w:val="000108E4"/>
    <w:rsid w:val="000302FE"/>
    <w:rsid w:val="00031D2F"/>
    <w:rsid w:val="00041451"/>
    <w:rsid w:val="0005424D"/>
    <w:rsid w:val="0005703F"/>
    <w:rsid w:val="00093011"/>
    <w:rsid w:val="00133271"/>
    <w:rsid w:val="001C10F2"/>
    <w:rsid w:val="00201779"/>
    <w:rsid w:val="00243FB6"/>
    <w:rsid w:val="00251E86"/>
    <w:rsid w:val="002B0CE8"/>
    <w:rsid w:val="002B6843"/>
    <w:rsid w:val="002D57C5"/>
    <w:rsid w:val="00301BF5"/>
    <w:rsid w:val="00336B9B"/>
    <w:rsid w:val="00337DD0"/>
    <w:rsid w:val="003D5312"/>
    <w:rsid w:val="003E3C62"/>
    <w:rsid w:val="0040750C"/>
    <w:rsid w:val="0045175B"/>
    <w:rsid w:val="00491F78"/>
    <w:rsid w:val="004F3655"/>
    <w:rsid w:val="005059C4"/>
    <w:rsid w:val="00522B59"/>
    <w:rsid w:val="005267B5"/>
    <w:rsid w:val="00557B97"/>
    <w:rsid w:val="005650F5"/>
    <w:rsid w:val="005679EE"/>
    <w:rsid w:val="0057009E"/>
    <w:rsid w:val="00576F58"/>
    <w:rsid w:val="00597C38"/>
    <w:rsid w:val="005B6E46"/>
    <w:rsid w:val="0062212C"/>
    <w:rsid w:val="00633446"/>
    <w:rsid w:val="00643F4D"/>
    <w:rsid w:val="0069662E"/>
    <w:rsid w:val="006D3496"/>
    <w:rsid w:val="006D51E9"/>
    <w:rsid w:val="006E31EC"/>
    <w:rsid w:val="006F40FA"/>
    <w:rsid w:val="0070055F"/>
    <w:rsid w:val="00733667"/>
    <w:rsid w:val="00785143"/>
    <w:rsid w:val="007D313F"/>
    <w:rsid w:val="007E23E2"/>
    <w:rsid w:val="007E2D1E"/>
    <w:rsid w:val="007E3C86"/>
    <w:rsid w:val="007E5B16"/>
    <w:rsid w:val="007F605F"/>
    <w:rsid w:val="00846F00"/>
    <w:rsid w:val="00871E00"/>
    <w:rsid w:val="008772BA"/>
    <w:rsid w:val="008E6AEE"/>
    <w:rsid w:val="00916A30"/>
    <w:rsid w:val="0093779B"/>
    <w:rsid w:val="00941302"/>
    <w:rsid w:val="0096360E"/>
    <w:rsid w:val="009745F2"/>
    <w:rsid w:val="009D6ABA"/>
    <w:rsid w:val="00A11B03"/>
    <w:rsid w:val="00A332A8"/>
    <w:rsid w:val="00A50D6B"/>
    <w:rsid w:val="00A536BC"/>
    <w:rsid w:val="00A55943"/>
    <w:rsid w:val="00A57F72"/>
    <w:rsid w:val="00AA2150"/>
    <w:rsid w:val="00AB1181"/>
    <w:rsid w:val="00AC4B27"/>
    <w:rsid w:val="00AF2B50"/>
    <w:rsid w:val="00B235D8"/>
    <w:rsid w:val="00B61635"/>
    <w:rsid w:val="00BC5203"/>
    <w:rsid w:val="00C34BE7"/>
    <w:rsid w:val="00C4526F"/>
    <w:rsid w:val="00C473E1"/>
    <w:rsid w:val="00C5497B"/>
    <w:rsid w:val="00C6782E"/>
    <w:rsid w:val="00C74E2A"/>
    <w:rsid w:val="00C8355C"/>
    <w:rsid w:val="00CC3B00"/>
    <w:rsid w:val="00CC6032"/>
    <w:rsid w:val="00CE6FF7"/>
    <w:rsid w:val="00CF035F"/>
    <w:rsid w:val="00CF2FC7"/>
    <w:rsid w:val="00D236BC"/>
    <w:rsid w:val="00D47F96"/>
    <w:rsid w:val="00D56D1C"/>
    <w:rsid w:val="00D571BD"/>
    <w:rsid w:val="00DA6E33"/>
    <w:rsid w:val="00DD3A70"/>
    <w:rsid w:val="00DE3914"/>
    <w:rsid w:val="00E734A1"/>
    <w:rsid w:val="00E9485C"/>
    <w:rsid w:val="00E949EF"/>
    <w:rsid w:val="00E94BF7"/>
    <w:rsid w:val="00EB404B"/>
    <w:rsid w:val="00EC5BE2"/>
    <w:rsid w:val="00F03CA3"/>
    <w:rsid w:val="00FA3617"/>
    <w:rsid w:val="00FD1A59"/>
    <w:rsid w:val="00FD486C"/>
    <w:rsid w:val="00FD7B8F"/>
    <w:rsid w:val="00FE05E9"/>
    <w:rsid w:val="00FF1E80"/>
    <w:rsid w:val="00FF2538"/>
    <w:rsid w:val="00FF59F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9E"/>
    <w:rPr>
      <w:sz w:val="18"/>
      <w:szCs w:val="24"/>
    </w:rPr>
  </w:style>
  <w:style w:type="paragraph" w:styleId="Heading1">
    <w:name w:val="heading 1"/>
    <w:basedOn w:val="Normal"/>
    <w:next w:val="Normal"/>
    <w:link w:val="Heading1Char"/>
    <w:uiPriority w:val="99"/>
    <w:qFormat/>
    <w:rsid w:val="0057009E"/>
    <w:pPr>
      <w:keepNext/>
      <w:tabs>
        <w:tab w:val="left" w:pos="180"/>
      </w:tabs>
      <w:ind w:left="180"/>
      <w:outlineLvl w:val="0"/>
    </w:pPr>
    <w:rPr>
      <w:b/>
      <w:bCs/>
      <w:sz w:val="20"/>
    </w:rPr>
  </w:style>
  <w:style w:type="paragraph" w:styleId="Heading2">
    <w:name w:val="heading 2"/>
    <w:basedOn w:val="Normal"/>
    <w:next w:val="Normal"/>
    <w:link w:val="Heading2Char"/>
    <w:uiPriority w:val="99"/>
    <w:qFormat/>
    <w:rsid w:val="0057009E"/>
    <w:pPr>
      <w:keepNext/>
      <w:tabs>
        <w:tab w:val="left" w:pos="70"/>
      </w:tabs>
      <w:ind w:left="84"/>
      <w:outlineLvl w:val="1"/>
    </w:pPr>
    <w:rPr>
      <w:b/>
      <w:bCs/>
      <w:sz w:val="20"/>
    </w:rPr>
  </w:style>
  <w:style w:type="paragraph" w:styleId="Heading3">
    <w:name w:val="heading 3"/>
    <w:basedOn w:val="Normal"/>
    <w:next w:val="Normal"/>
    <w:link w:val="Heading3Char"/>
    <w:uiPriority w:val="99"/>
    <w:qFormat/>
    <w:rsid w:val="0057009E"/>
    <w:pPr>
      <w:keepNext/>
      <w:tabs>
        <w:tab w:val="left" w:pos="42"/>
        <w:tab w:val="left" w:pos="180"/>
      </w:tabs>
      <w:ind w:left="42" w:firstLine="14"/>
      <w:outlineLvl w:val="2"/>
    </w:pPr>
    <w:rPr>
      <w:b/>
      <w:bCs/>
      <w:sz w:val="20"/>
    </w:rPr>
  </w:style>
  <w:style w:type="paragraph" w:styleId="Heading4">
    <w:name w:val="heading 4"/>
    <w:basedOn w:val="Normal"/>
    <w:next w:val="Normal"/>
    <w:link w:val="Heading4Char"/>
    <w:uiPriority w:val="99"/>
    <w:qFormat/>
    <w:rsid w:val="0057009E"/>
    <w:pPr>
      <w:keepNext/>
      <w:tabs>
        <w:tab w:val="left" w:pos="42"/>
        <w:tab w:val="left" w:pos="180"/>
      </w:tabs>
      <w:ind w:left="42" w:firstLine="14"/>
      <w:outlineLvl w:val="3"/>
    </w:pPr>
    <w:rPr>
      <w:b/>
      <w:bCs/>
    </w:rPr>
  </w:style>
  <w:style w:type="paragraph" w:styleId="Heading5">
    <w:name w:val="heading 5"/>
    <w:basedOn w:val="Normal"/>
    <w:next w:val="Normal"/>
    <w:link w:val="Heading5Char"/>
    <w:uiPriority w:val="99"/>
    <w:qFormat/>
    <w:rsid w:val="0057009E"/>
    <w:pPr>
      <w:keepNext/>
      <w:outlineLvl w:val="4"/>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FD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9E6FD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9E6FD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9E6FD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9E6FDB"/>
    <w:rPr>
      <w:rFonts w:asciiTheme="minorHAnsi" w:eastAsiaTheme="minorEastAsia" w:hAnsiTheme="minorHAnsi" w:cstheme="minorBidi"/>
      <w:b/>
      <w:bCs/>
      <w:i/>
      <w:iCs/>
      <w:sz w:val="26"/>
      <w:szCs w:val="26"/>
    </w:rPr>
  </w:style>
  <w:style w:type="paragraph" w:styleId="Title">
    <w:name w:val="Title"/>
    <w:basedOn w:val="Normal"/>
    <w:link w:val="TitleChar"/>
    <w:uiPriority w:val="99"/>
    <w:qFormat/>
    <w:rsid w:val="0057009E"/>
    <w:pPr>
      <w:jc w:val="center"/>
    </w:pPr>
    <w:rPr>
      <w:b/>
      <w:bCs/>
    </w:rPr>
  </w:style>
  <w:style w:type="character" w:customStyle="1" w:styleId="TitleChar">
    <w:name w:val="Title Char"/>
    <w:basedOn w:val="DefaultParagraphFont"/>
    <w:link w:val="Title"/>
    <w:uiPriority w:val="10"/>
    <w:rsid w:val="009E6FDB"/>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57009E"/>
    <w:pPr>
      <w:tabs>
        <w:tab w:val="left" w:pos="180"/>
      </w:tabs>
      <w:ind w:left="180"/>
    </w:pPr>
    <w:rPr>
      <w:b/>
      <w:bCs/>
      <w:sz w:val="20"/>
    </w:rPr>
  </w:style>
  <w:style w:type="character" w:customStyle="1" w:styleId="SubtitleChar">
    <w:name w:val="Subtitle Char"/>
    <w:basedOn w:val="DefaultParagraphFont"/>
    <w:link w:val="Subtitle"/>
    <w:uiPriority w:val="11"/>
    <w:rsid w:val="009E6FDB"/>
    <w:rPr>
      <w:rFonts w:asciiTheme="majorHAnsi" w:eastAsiaTheme="majorEastAsia" w:hAnsiTheme="majorHAnsi" w:cstheme="majorBidi"/>
      <w:sz w:val="24"/>
      <w:szCs w:val="24"/>
    </w:rPr>
  </w:style>
  <w:style w:type="character" w:customStyle="1" w:styleId="Stil2">
    <w:name w:val="Stil2"/>
    <w:basedOn w:val="DefaultParagraphFont"/>
    <w:uiPriority w:val="99"/>
    <w:rsid w:val="0057009E"/>
    <w:rPr>
      <w:rFonts w:ascii="Times New Roman" w:hAnsi="Times New Roman" w:cs="Times New Roman"/>
      <w:b/>
      <w:bCs/>
      <w:color w:val="FF0000"/>
      <w:sz w:val="24"/>
      <w:szCs w:val="24"/>
    </w:rPr>
  </w:style>
  <w:style w:type="character" w:customStyle="1" w:styleId="StyleStil2Bold">
    <w:name w:val="Style Stil2 + Bold"/>
    <w:basedOn w:val="Stil2"/>
    <w:uiPriority w:val="99"/>
    <w:rsid w:val="0057009E"/>
  </w:style>
  <w:style w:type="paragraph" w:styleId="BodyTextIndent">
    <w:name w:val="Body Text Indent"/>
    <w:basedOn w:val="Normal"/>
    <w:link w:val="BodyTextIndentChar"/>
    <w:uiPriority w:val="99"/>
    <w:rsid w:val="0057009E"/>
    <w:pPr>
      <w:spacing w:after="120" w:line="312" w:lineRule="atLeast"/>
      <w:ind w:left="283"/>
      <w:jc w:val="both"/>
    </w:pPr>
    <w:rPr>
      <w:rFonts w:ascii="Times" w:hAnsi="Times"/>
      <w:b/>
      <w:bCs/>
      <w:sz w:val="24"/>
    </w:rPr>
  </w:style>
  <w:style w:type="character" w:customStyle="1" w:styleId="BodyTextIndentChar">
    <w:name w:val="Body Text Indent Char"/>
    <w:basedOn w:val="DefaultParagraphFont"/>
    <w:link w:val="BodyTextIndent"/>
    <w:uiPriority w:val="99"/>
    <w:semiHidden/>
    <w:rsid w:val="009E6FDB"/>
    <w:rPr>
      <w:sz w:val="18"/>
      <w:szCs w:val="24"/>
    </w:rPr>
  </w:style>
  <w:style w:type="paragraph" w:styleId="ListParagraph">
    <w:name w:val="List Paragraph"/>
    <w:basedOn w:val="Normal"/>
    <w:uiPriority w:val="99"/>
    <w:qFormat/>
    <w:rsid w:val="00A50D6B"/>
    <w:pPr>
      <w:widowControl w:val="0"/>
      <w:autoSpaceDE w:val="0"/>
      <w:autoSpaceDN w:val="0"/>
      <w:adjustRightInd w:val="0"/>
      <w:ind w:left="720"/>
      <w:contextualSpacing/>
    </w:pPr>
    <w:rPr>
      <w:sz w:val="20"/>
      <w:szCs w:val="20"/>
    </w:rPr>
  </w:style>
  <w:style w:type="paragraph" w:styleId="BalloonText">
    <w:name w:val="Balloon Text"/>
    <w:basedOn w:val="Normal"/>
    <w:link w:val="BalloonTextChar"/>
    <w:uiPriority w:val="99"/>
    <w:rsid w:val="00A50D6B"/>
    <w:pPr>
      <w:widowControl w:val="0"/>
      <w:autoSpaceDE w:val="0"/>
      <w:autoSpaceDN w:val="0"/>
      <w:adjustRightInd w:val="0"/>
    </w:pPr>
    <w:rPr>
      <w:rFonts w:ascii="Tahoma" w:hAnsi="Tahoma" w:cs="Tahoma"/>
      <w:sz w:val="16"/>
      <w:szCs w:val="16"/>
    </w:rPr>
  </w:style>
  <w:style w:type="character" w:customStyle="1" w:styleId="BalloonTextChar">
    <w:name w:val="Balloon Text Char"/>
    <w:basedOn w:val="DefaultParagraphFont"/>
    <w:link w:val="BalloonText"/>
    <w:uiPriority w:val="99"/>
    <w:locked/>
    <w:rsid w:val="00A50D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456831">
      <w:marLeft w:val="0"/>
      <w:marRight w:val="0"/>
      <w:marTop w:val="0"/>
      <w:marBottom w:val="0"/>
      <w:divBdr>
        <w:top w:val="none" w:sz="0" w:space="0" w:color="auto"/>
        <w:left w:val="none" w:sz="0" w:space="0" w:color="auto"/>
        <w:bottom w:val="none" w:sz="0" w:space="0" w:color="auto"/>
        <w:right w:val="none" w:sz="0" w:space="0" w:color="auto"/>
      </w:divBdr>
    </w:div>
    <w:div w:id="474568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Pages>
  <Words>745</Words>
  <Characters>4247</Characters>
  <Application>Microsoft Office Outlook</Application>
  <DocSecurity>0</DocSecurity>
  <Lines>0</Lines>
  <Paragraphs>0</Paragraphs>
  <ScaleCrop>false</ScaleCrop>
  <Company>Neset Yalcin Anadolu Lisesi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DERS PLANI</dc:title>
  <dc:subject/>
  <dc:creator>MEHMET BILGI</dc:creator>
  <cp:keywords>10.SINIF</cp:keywords>
  <dc:description/>
  <cp:lastModifiedBy>HARUN</cp:lastModifiedBy>
  <cp:revision>11</cp:revision>
  <cp:lastPrinted>2013-01-15T23:01:00Z</cp:lastPrinted>
  <dcterms:created xsi:type="dcterms:W3CDTF">2010-01-09T14:19:00Z</dcterms:created>
  <dcterms:modified xsi:type="dcterms:W3CDTF">2013-01-15T23:02:00Z</dcterms:modified>
  <cp:category>PLAN</cp:category>
</cp:coreProperties>
</file>